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220"/>
          <w:tab w:val="center" w:pos="4535"/>
        </w:tabs>
        <w:spacing w:before="78" w:beforeLines="25" w:after="78" w:afterLines="25"/>
        <w:jc w:val="center"/>
        <w:rPr>
          <w:rFonts w:ascii="宋体" w:hAnsi="宋体"/>
          <w:b/>
          <w:sz w:val="24"/>
        </w:rPr>
      </w:pPr>
      <w:r>
        <w:rPr>
          <w:rFonts w:hint="eastAsia" w:ascii="宋体" w:hAnsi="宋体"/>
          <w:b/>
          <w:sz w:val="24"/>
        </w:rPr>
        <w:t>绿色产品认证申请书</w:t>
      </w:r>
    </w:p>
    <w:p>
      <w:pPr>
        <w:spacing w:before="78" w:beforeLines="25" w:after="78" w:afterLines="25"/>
        <w:jc w:val="center"/>
        <w:rPr>
          <w:rFonts w:ascii="宋体" w:hAnsi="宋体"/>
          <w:szCs w:val="21"/>
          <w:u w:val="single"/>
        </w:rPr>
      </w:pPr>
      <w:r>
        <w:rPr>
          <w:rFonts w:hint="eastAsia" w:ascii="宋体" w:hAnsi="宋体"/>
          <w:szCs w:val="21"/>
        </w:rPr>
        <w:t xml:space="preserve">                                             编号：</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p>
    <w:p>
      <w:pPr>
        <w:numPr>
          <w:ilvl w:val="0"/>
          <w:numId w:val="1"/>
        </w:numPr>
        <w:spacing w:before="78" w:beforeLines="25" w:after="78" w:afterLines="25"/>
        <w:rPr>
          <w:rFonts w:ascii="宋体" w:hAnsi="宋体"/>
          <w:b/>
          <w:szCs w:val="21"/>
        </w:rPr>
      </w:pPr>
      <w:r>
        <w:rPr>
          <w:rFonts w:hint="eastAsia" w:ascii="宋体" w:hAnsi="宋体"/>
          <w:b/>
          <w:szCs w:val="21"/>
        </w:rPr>
        <w:t>申请组织基本信息</w:t>
      </w:r>
    </w:p>
    <w:p>
      <w:pPr>
        <w:spacing w:before="78" w:beforeLines="25" w:after="78" w:afterLines="25" w:line="240" w:lineRule="auto"/>
        <w:ind w:firstLine="420" w:firstLineChars="200"/>
        <w:rPr>
          <w:rFonts w:ascii="宋体" w:hAnsi="宋体"/>
          <w:szCs w:val="21"/>
        </w:rPr>
      </w:pPr>
      <w:r>
        <w:rPr>
          <w:rFonts w:hint="eastAsia" w:ascii="宋体" w:hAnsi="宋体"/>
          <w:szCs w:val="21"/>
          <w:lang w:val="en-US" w:eastAsia="zh-CN"/>
        </w:rPr>
        <w:t>认证委托人</w:t>
      </w:r>
      <w:r>
        <w:rPr>
          <w:rFonts w:hint="eastAsia" w:ascii="宋体" w:hAnsi="宋体"/>
          <w:szCs w:val="21"/>
        </w:rPr>
        <w:t>（与营业执照一致）：</w:t>
      </w:r>
      <w:r>
        <w:rPr>
          <w:rFonts w:hint="eastAsia" w:ascii="宋体" w:hAnsi="宋体"/>
          <w:szCs w:val="21"/>
          <w:u w:val="single"/>
        </w:rPr>
        <w:t xml:space="preserve">                                                           </w:t>
      </w:r>
    </w:p>
    <w:p>
      <w:pPr>
        <w:spacing w:before="78" w:beforeLines="25" w:after="78" w:afterLines="25" w:line="240" w:lineRule="auto"/>
        <w:ind w:firstLine="420" w:firstLineChars="200"/>
        <w:rPr>
          <w:rFonts w:ascii="宋体" w:hAnsi="宋体"/>
          <w:szCs w:val="21"/>
        </w:rPr>
      </w:pPr>
      <w:r>
        <w:rPr>
          <w:rFonts w:hint="eastAsia" w:ascii="宋体" w:hAnsi="宋体"/>
          <w:szCs w:val="21"/>
        </w:rPr>
        <w:t>注册地址（与营业执照一致）：</w:t>
      </w:r>
      <w:r>
        <w:rPr>
          <w:rFonts w:hint="eastAsia" w:ascii="宋体" w:hAnsi="宋体"/>
          <w:szCs w:val="21"/>
          <w:u w:val="single"/>
        </w:rPr>
        <w:t xml:space="preserve">                                                           </w:t>
      </w:r>
    </w:p>
    <w:p>
      <w:pPr>
        <w:spacing w:before="78" w:beforeLines="25" w:after="78" w:afterLines="25" w:line="240" w:lineRule="auto"/>
        <w:ind w:firstLine="420" w:firstLineChars="200"/>
        <w:rPr>
          <w:rFonts w:hint="default" w:ascii="宋体" w:hAnsi="宋体"/>
          <w:szCs w:val="21"/>
          <w:lang w:val="en-US" w:eastAsia="zh-CN"/>
        </w:rPr>
      </w:pPr>
      <w:r>
        <w:rPr>
          <w:rFonts w:hint="eastAsia" w:ascii="宋体" w:hAnsi="宋体"/>
          <w:szCs w:val="21"/>
          <w:lang w:val="en-US" w:eastAsia="zh-CN"/>
        </w:rPr>
        <w:t>制造商及地址：</w:t>
      </w:r>
      <w:r>
        <w:rPr>
          <w:rFonts w:hint="eastAsia" w:ascii="宋体" w:hAnsi="宋体"/>
          <w:szCs w:val="21"/>
          <w:u w:val="single"/>
        </w:rPr>
        <w:t xml:space="preserve">                                                                            </w:t>
      </w:r>
    </w:p>
    <w:p>
      <w:pPr>
        <w:spacing w:before="78" w:beforeLines="25" w:after="78" w:afterLines="25" w:line="240" w:lineRule="auto"/>
        <w:ind w:left="420" w:leftChars="200" w:firstLine="0" w:firstLineChars="0"/>
        <w:rPr>
          <w:rFonts w:hint="eastAsia" w:ascii="宋体" w:hAnsi="宋体"/>
          <w:szCs w:val="21"/>
        </w:rPr>
      </w:pPr>
      <w:r>
        <w:rPr>
          <w:rFonts w:hint="eastAsia" w:ascii="宋体" w:hAnsi="宋体"/>
          <w:szCs w:val="21"/>
          <w:lang w:val="en-US" w:eastAsia="zh-CN"/>
        </w:rPr>
        <w:t>生产厂及地址：</w:t>
      </w:r>
      <w:r>
        <w:rPr>
          <w:rFonts w:hint="eastAsia" w:ascii="宋体" w:hAnsi="宋体"/>
          <w:szCs w:val="21"/>
          <w:u w:val="single"/>
        </w:rPr>
        <w:t xml:space="preserve">                                                                            </w:t>
      </w:r>
      <w:r>
        <w:rPr>
          <w:rFonts w:hint="eastAsia" w:ascii="宋体" w:hAnsi="宋体"/>
          <w:szCs w:val="21"/>
        </w:rPr>
        <w:br w:type="textWrapping"/>
      </w:r>
    </w:p>
    <w:p>
      <w:pPr>
        <w:spacing w:before="78" w:beforeLines="25" w:after="78" w:afterLines="25" w:line="240" w:lineRule="auto"/>
        <w:ind w:left="420" w:leftChars="200" w:firstLine="0" w:firstLineChars="0"/>
        <w:rPr>
          <w:rFonts w:ascii="宋体" w:hAnsi="宋体"/>
          <w:szCs w:val="21"/>
          <w:u w:val="single"/>
        </w:rPr>
      </w:pPr>
      <w:r>
        <w:rPr>
          <w:rFonts w:hint="eastAsia" w:ascii="宋体" w:hAnsi="宋体"/>
          <w:szCs w:val="21"/>
        </w:rPr>
        <w:t>联系人：</w:t>
      </w:r>
      <w:r>
        <w:rPr>
          <w:rFonts w:hint="eastAsia" w:ascii="宋体" w:hAnsi="宋体"/>
          <w:szCs w:val="21"/>
          <w:u w:val="single"/>
        </w:rPr>
        <w:t xml:space="preserve">             </w:t>
      </w:r>
      <w:r>
        <w:rPr>
          <w:rFonts w:hint="eastAsia" w:ascii="宋体" w:hAnsi="宋体"/>
          <w:szCs w:val="21"/>
        </w:rPr>
        <w:t>职务：</w:t>
      </w:r>
      <w:r>
        <w:rPr>
          <w:rFonts w:hint="eastAsia" w:ascii="宋体" w:hAnsi="宋体"/>
          <w:szCs w:val="21"/>
          <w:u w:val="single"/>
        </w:rPr>
        <w:t xml:space="preserve">           </w:t>
      </w:r>
      <w:r>
        <w:rPr>
          <w:rFonts w:hint="eastAsia" w:ascii="宋体" w:hAnsi="宋体"/>
          <w:szCs w:val="21"/>
        </w:rPr>
        <w:t>电话：</w:t>
      </w:r>
      <w:r>
        <w:rPr>
          <w:rFonts w:hint="eastAsia" w:ascii="宋体" w:hAnsi="宋体"/>
          <w:szCs w:val="21"/>
          <w:u w:val="single"/>
        </w:rPr>
        <w:t xml:space="preserve">                 </w:t>
      </w:r>
      <w:r>
        <w:rPr>
          <w:rFonts w:hint="eastAsia" w:ascii="宋体" w:hAnsi="宋体"/>
          <w:szCs w:val="21"/>
        </w:rPr>
        <w:t>传真：</w:t>
      </w:r>
      <w:r>
        <w:rPr>
          <w:rFonts w:hint="eastAsia" w:ascii="宋体" w:hAnsi="宋体"/>
          <w:szCs w:val="21"/>
          <w:u w:val="single"/>
        </w:rPr>
        <w:t xml:space="preserve">                   </w:t>
      </w:r>
    </w:p>
    <w:p>
      <w:pPr>
        <w:spacing w:before="78" w:beforeLines="25" w:after="78" w:afterLines="25" w:line="240" w:lineRule="auto"/>
        <w:ind w:firstLine="420" w:firstLineChars="200"/>
        <w:rPr>
          <w:rFonts w:ascii="宋体" w:hAnsi="宋体"/>
          <w:szCs w:val="21"/>
          <w:u w:val="single"/>
        </w:rPr>
      </w:pPr>
      <w:r>
        <w:rPr>
          <w:rFonts w:hint="eastAsia" w:ascii="宋体" w:hAnsi="宋体"/>
          <w:szCs w:val="21"/>
        </w:rPr>
        <w:t>手机：</w:t>
      </w:r>
      <w:r>
        <w:rPr>
          <w:rFonts w:hint="eastAsia" w:ascii="宋体" w:hAnsi="宋体"/>
          <w:szCs w:val="21"/>
          <w:u w:val="single"/>
        </w:rPr>
        <w:t xml:space="preserve">                   </w:t>
      </w:r>
      <w:r>
        <w:rPr>
          <w:rFonts w:hint="eastAsia" w:ascii="宋体" w:hAnsi="宋体"/>
          <w:szCs w:val="21"/>
        </w:rPr>
        <w:t>邮箱：</w:t>
      </w:r>
      <w:r>
        <w:rPr>
          <w:rFonts w:hint="eastAsia" w:ascii="宋体" w:hAnsi="宋体"/>
          <w:szCs w:val="21"/>
          <w:u w:val="single"/>
        </w:rPr>
        <w:t xml:space="preserve">                  </w:t>
      </w:r>
      <w:r>
        <w:rPr>
          <w:rFonts w:hint="eastAsia" w:ascii="宋体" w:hAnsi="宋体"/>
          <w:szCs w:val="21"/>
        </w:rPr>
        <w:t>备用邮箱：</w:t>
      </w:r>
      <w:r>
        <w:rPr>
          <w:rFonts w:hint="eastAsia" w:ascii="宋体" w:hAnsi="宋体"/>
          <w:szCs w:val="21"/>
          <w:u w:val="single"/>
        </w:rPr>
        <w:t xml:space="preserve">                           </w:t>
      </w:r>
      <w:r>
        <w:rPr>
          <w:rFonts w:hint="eastAsia" w:ascii="宋体" w:hAnsi="宋体"/>
          <w:szCs w:val="21"/>
        </w:rPr>
        <w:t xml:space="preserve">                                 </w:t>
      </w:r>
      <w:r>
        <w:rPr>
          <w:rFonts w:hint="eastAsia" w:ascii="宋体" w:hAnsi="宋体"/>
          <w:szCs w:val="21"/>
          <w:u w:val="single"/>
        </w:rPr>
        <w:t xml:space="preserve"> </w:t>
      </w:r>
    </w:p>
    <w:p>
      <w:pPr>
        <w:spacing w:before="78" w:beforeLines="25" w:after="78" w:afterLines="25" w:line="240" w:lineRule="auto"/>
        <w:rPr>
          <w:rFonts w:ascii="宋体" w:hAnsi="宋体"/>
          <w:szCs w:val="21"/>
        </w:rPr>
      </w:pPr>
    </w:p>
    <w:p>
      <w:pPr>
        <w:numPr>
          <w:ilvl w:val="0"/>
          <w:numId w:val="1"/>
        </w:numPr>
        <w:spacing w:before="78" w:beforeLines="25" w:after="78" w:afterLines="25"/>
        <w:rPr>
          <w:rFonts w:ascii="宋体" w:hAnsi="宋体"/>
          <w:b/>
          <w:szCs w:val="21"/>
        </w:rPr>
      </w:pPr>
      <w:r>
        <w:rPr>
          <w:rFonts w:hint="eastAsia" w:ascii="宋体" w:hAnsi="宋体"/>
          <w:b/>
          <w:szCs w:val="21"/>
        </w:rPr>
        <w:t>申请认证基本信息</w:t>
      </w:r>
    </w:p>
    <w:p>
      <w:pPr>
        <w:numPr>
          <w:ilvl w:val="1"/>
          <w:numId w:val="2"/>
        </w:numPr>
        <w:spacing w:before="78" w:beforeLines="25" w:after="78" w:afterLines="25"/>
        <w:rPr>
          <w:rFonts w:ascii="宋体" w:hAnsi="宋体"/>
          <w:szCs w:val="21"/>
        </w:rPr>
      </w:pPr>
      <w:r>
        <w:rPr>
          <w:rFonts w:hint="eastAsia" w:ascii="宋体" w:hAnsi="宋体"/>
          <w:szCs w:val="21"/>
        </w:rPr>
        <w:t>认证标准、认证类型、认可标识及证书数量：（选项：请在所选择项目前用“×”表示）</w:t>
      </w:r>
    </w:p>
    <w:p>
      <w:pPr>
        <w:numPr>
          <w:ilvl w:val="0"/>
          <w:numId w:val="0"/>
        </w:numPr>
        <w:spacing w:before="78" w:beforeLines="25" w:after="78" w:afterLines="25"/>
        <w:ind w:leftChars="0"/>
        <w:rPr>
          <w:rFonts w:hint="default" w:eastAsia="宋体"/>
          <w:lang w:val="en-US" w:eastAsia="zh-CN"/>
        </w:rPr>
      </w:pPr>
      <w:r>
        <w:rPr>
          <w:rFonts w:hint="eastAsia" w:ascii="宋体" w:hAnsi="宋体"/>
          <w:szCs w:val="21"/>
          <w:lang w:val="en-US" w:eastAsia="zh-CN"/>
        </w:rPr>
        <w:t>认证活动1：</w:t>
      </w:r>
      <w:r>
        <w:rPr>
          <w:rFonts w:hint="eastAsia" w:ascii="宋体" w:hAnsi="宋体"/>
          <w:spacing w:val="-8"/>
          <w:szCs w:val="21"/>
        </w:rPr>
        <w:t xml:space="preserve">□ </w:t>
      </w:r>
      <w:r>
        <w:rPr>
          <w:spacing w:val="-8"/>
          <w:szCs w:val="21"/>
        </w:rPr>
        <w:t>绿色产品</w:t>
      </w:r>
      <w:r>
        <w:rPr>
          <w:rFonts w:hint="eastAsia"/>
          <w:spacing w:val="-8"/>
          <w:szCs w:val="21"/>
        </w:rPr>
        <w:t>（</w:t>
      </w:r>
      <w:r>
        <w:rPr>
          <w:spacing w:val="-8"/>
          <w:szCs w:val="21"/>
        </w:rPr>
        <w:t>认证</w:t>
      </w:r>
      <w:r>
        <w:rPr>
          <w:rFonts w:hint="eastAsia"/>
          <w:spacing w:val="-8"/>
          <w:szCs w:val="21"/>
        </w:rPr>
        <w:t>活动一</w:t>
      </w:r>
      <w:r>
        <w:rPr>
          <w:rFonts w:hint="eastAsia"/>
          <w:spacing w:val="-8"/>
          <w:szCs w:val="21"/>
          <w:lang w:eastAsia="zh-CN"/>
        </w:rPr>
        <w:t>：</w:t>
      </w:r>
      <w:r>
        <w:rPr>
          <w:rFonts w:hint="eastAsia"/>
          <w:spacing w:val="-8"/>
          <w:szCs w:val="21"/>
          <w:lang w:val="en-US" w:eastAsia="zh-CN"/>
        </w:rPr>
        <w:t>对列入国家统一的绿色产品认证目录的产品，</w:t>
      </w:r>
      <w:bookmarkStart w:id="0" w:name="_GoBack"/>
      <w:bookmarkEnd w:id="0"/>
      <w:r>
        <w:rPr>
          <w:rFonts w:hint="eastAsia"/>
          <w:spacing w:val="-8"/>
          <w:szCs w:val="21"/>
          <w:lang w:val="en-US" w:eastAsia="zh-CN"/>
        </w:rPr>
        <w:t>按照市场监管总局统一制定发布的绿色产品认证规则开展的认证活动。）</w:t>
      </w:r>
    </w:p>
    <w:p>
      <w:pPr>
        <w:numPr>
          <w:ilvl w:val="0"/>
          <w:numId w:val="0"/>
        </w:numPr>
        <w:spacing w:before="78" w:beforeLines="25" w:after="78" w:afterLines="25"/>
        <w:ind w:leftChars="0"/>
        <w:rPr>
          <w:rFonts w:hint="eastAsia" w:eastAsia="宋体"/>
          <w:spacing w:val="-8"/>
          <w:szCs w:val="21"/>
          <w:lang w:val="en-US" w:eastAsia="zh-CN"/>
        </w:rPr>
      </w:pPr>
      <w:r>
        <w:rPr>
          <w:rFonts w:hint="eastAsia" w:ascii="宋体" w:hAnsi="宋体"/>
          <w:szCs w:val="21"/>
          <w:lang w:val="en-US" w:eastAsia="zh-CN"/>
        </w:rPr>
        <w:t>认证活动2：</w:t>
      </w:r>
      <w:r>
        <w:rPr>
          <w:rFonts w:hint="eastAsia" w:ascii="宋体" w:hAnsi="宋体"/>
          <w:spacing w:val="-8"/>
          <w:szCs w:val="21"/>
        </w:rPr>
        <w:sym w:font="Wingdings 2" w:char="00A3"/>
      </w:r>
      <w:r>
        <w:rPr>
          <w:rFonts w:hint="eastAsia" w:ascii="宋体" w:hAnsi="宋体"/>
          <w:spacing w:val="-8"/>
          <w:szCs w:val="21"/>
        </w:rPr>
        <w:t xml:space="preserve"> </w:t>
      </w:r>
      <w:r>
        <w:rPr>
          <w:spacing w:val="-8"/>
          <w:szCs w:val="21"/>
        </w:rPr>
        <w:t>绿色产品</w:t>
      </w:r>
      <w:r>
        <w:rPr>
          <w:rFonts w:hint="eastAsia"/>
          <w:spacing w:val="-8"/>
          <w:szCs w:val="21"/>
        </w:rPr>
        <w:t>（</w:t>
      </w:r>
      <w:r>
        <w:rPr>
          <w:spacing w:val="-8"/>
          <w:szCs w:val="21"/>
        </w:rPr>
        <w:t>认证</w:t>
      </w:r>
      <w:r>
        <w:rPr>
          <w:rFonts w:hint="eastAsia"/>
          <w:spacing w:val="-8"/>
          <w:szCs w:val="21"/>
        </w:rPr>
        <w:t>活动</w:t>
      </w:r>
      <w:r>
        <w:rPr>
          <w:rFonts w:hint="eastAsia"/>
          <w:spacing w:val="-8"/>
          <w:szCs w:val="21"/>
          <w:lang w:val="en-US" w:eastAsia="zh-CN"/>
        </w:rPr>
        <w:t>二：依据市场监管总局联合国务院有关部门共同推行的涉及绿色属性等的认证制度中的认证规则和评价依据开展的认证活动</w:t>
      </w:r>
      <w:r>
        <w:rPr>
          <w:rFonts w:hint="eastAsia"/>
          <w:spacing w:val="-8"/>
          <w:szCs w:val="21"/>
        </w:rPr>
        <w:t>）</w:t>
      </w:r>
      <w:r>
        <w:rPr>
          <w:rFonts w:hint="eastAsia"/>
          <w:spacing w:val="-8"/>
          <w:szCs w:val="21"/>
          <w:lang w:eastAsia="zh-CN"/>
        </w:rPr>
        <w:t>：</w:t>
      </w:r>
    </w:p>
    <w:p>
      <w:pPr>
        <w:numPr>
          <w:ilvl w:val="0"/>
          <w:numId w:val="0"/>
        </w:numPr>
        <w:spacing w:before="78" w:beforeLines="25" w:after="78" w:afterLines="25" w:line="240" w:lineRule="auto"/>
        <w:ind w:leftChars="0"/>
        <w:rPr>
          <w:rFonts w:hint="eastAsia" w:ascii="宋体" w:hAnsi="宋体"/>
          <w:szCs w:val="21"/>
          <w:lang w:val="en-US" w:eastAsia="zh-CN"/>
        </w:rPr>
      </w:pPr>
      <w:r>
        <w:rPr>
          <w:rFonts w:hint="eastAsia" w:ascii="宋体" w:hAnsi="宋体"/>
          <w:szCs w:val="21"/>
          <w:lang w:val="en-US" w:eastAsia="zh-CN"/>
        </w:rPr>
        <w:t>申请类型： □初次认证     □再认证</w:t>
      </w:r>
    </w:p>
    <w:p>
      <w:pPr>
        <w:numPr>
          <w:ilvl w:val="0"/>
          <w:numId w:val="0"/>
        </w:numPr>
        <w:spacing w:before="78" w:beforeLines="25" w:after="78" w:afterLines="25" w:line="240" w:lineRule="auto"/>
        <w:ind w:leftChars="0"/>
        <w:rPr>
          <w:rFonts w:hint="eastAsia" w:ascii="宋体" w:hAnsi="宋体"/>
          <w:szCs w:val="21"/>
          <w:lang w:val="en-US" w:eastAsia="zh-CN"/>
        </w:rPr>
      </w:pPr>
      <w:r>
        <w:rPr>
          <w:rFonts w:hint="eastAsia" w:ascii="宋体" w:hAnsi="宋体"/>
          <w:szCs w:val="21"/>
          <w:lang w:val="en-US" w:eastAsia="zh-CN"/>
        </w:rPr>
        <w:t>绿色产品认证依据：</w:t>
      </w:r>
      <w:r>
        <w:rPr>
          <w:rFonts w:hint="eastAsia" w:ascii="宋体" w:hAnsi="宋体"/>
          <w:szCs w:val="21"/>
          <w:u w:val="single"/>
          <w:lang w:val="en-US" w:eastAsia="zh-CN"/>
        </w:rPr>
        <w:t xml:space="preserve">                                                         </w:t>
      </w:r>
      <w:r>
        <w:rPr>
          <w:rFonts w:hint="eastAsia" w:ascii="宋体" w:hAnsi="宋体"/>
          <w:szCs w:val="21"/>
          <w:lang w:val="en-US" w:eastAsia="zh-CN"/>
        </w:rPr>
        <w:t xml:space="preserve">            </w:t>
      </w:r>
    </w:p>
    <w:p>
      <w:pPr>
        <w:numPr>
          <w:ilvl w:val="0"/>
          <w:numId w:val="0"/>
        </w:numPr>
        <w:spacing w:before="78" w:beforeLines="25" w:after="78" w:afterLines="25" w:line="240" w:lineRule="auto"/>
        <w:ind w:leftChars="0"/>
        <w:rPr>
          <w:rFonts w:hint="eastAsia" w:ascii="宋体" w:hAnsi="宋体"/>
          <w:szCs w:val="21"/>
          <w:lang w:val="en-US" w:eastAsia="zh-CN"/>
        </w:rPr>
      </w:pPr>
      <w:r>
        <w:rPr>
          <w:rFonts w:hint="eastAsia" w:ascii="宋体" w:hAnsi="宋体"/>
          <w:szCs w:val="21"/>
          <w:lang w:val="en-US" w:eastAsia="zh-CN"/>
        </w:rPr>
        <w:t xml:space="preserve">注册商标或品牌：  </w:t>
      </w:r>
      <w:r>
        <w:rPr>
          <w:rFonts w:hint="eastAsia" w:ascii="宋体" w:hAnsi="宋体"/>
          <w:szCs w:val="21"/>
          <w:u w:val="single"/>
          <w:lang w:val="en-US" w:eastAsia="zh-CN"/>
        </w:rPr>
        <w:t xml:space="preserve">                                                        </w:t>
      </w:r>
      <w:r>
        <w:rPr>
          <w:rFonts w:hint="eastAsia" w:ascii="宋体" w:hAnsi="宋体"/>
          <w:szCs w:val="21"/>
          <w:lang w:val="en-US" w:eastAsia="zh-CN"/>
        </w:rPr>
        <w:t xml:space="preserve">           </w:t>
      </w:r>
    </w:p>
    <w:p>
      <w:pPr>
        <w:numPr>
          <w:ilvl w:val="0"/>
          <w:numId w:val="0"/>
        </w:numPr>
        <w:spacing w:before="78" w:beforeLines="25" w:after="78" w:afterLines="25" w:line="240" w:lineRule="auto"/>
        <w:ind w:leftChars="0"/>
        <w:rPr>
          <w:rFonts w:hint="eastAsia" w:ascii="宋体" w:hAnsi="宋体"/>
          <w:szCs w:val="21"/>
          <w:lang w:val="en-US" w:eastAsia="zh-CN"/>
        </w:rPr>
      </w:pPr>
      <w:r>
        <w:rPr>
          <w:rFonts w:hint="eastAsia" w:ascii="宋体" w:hAnsi="宋体"/>
          <w:szCs w:val="21"/>
          <w:lang w:val="en-US" w:eastAsia="zh-CN"/>
        </w:rPr>
        <w:t xml:space="preserve">申请认证产品单元名称： </w:t>
      </w:r>
      <w:r>
        <w:rPr>
          <w:rFonts w:hint="eastAsia" w:ascii="宋体" w:hAnsi="宋体"/>
          <w:szCs w:val="21"/>
          <w:u w:val="single"/>
          <w:lang w:val="en-US" w:eastAsia="zh-CN"/>
        </w:rPr>
        <w:t xml:space="preserve">                                                    </w:t>
      </w:r>
      <w:r>
        <w:rPr>
          <w:rFonts w:hint="eastAsia" w:ascii="宋体" w:hAnsi="宋体"/>
          <w:szCs w:val="21"/>
          <w:lang w:val="en-US" w:eastAsia="zh-CN"/>
        </w:rPr>
        <w:t xml:space="preserve">                                                              </w:t>
      </w:r>
    </w:p>
    <w:p>
      <w:pPr>
        <w:numPr>
          <w:ilvl w:val="0"/>
          <w:numId w:val="0"/>
        </w:numPr>
        <w:spacing w:before="78" w:beforeLines="25" w:after="78" w:afterLines="25" w:line="240" w:lineRule="auto"/>
        <w:ind w:leftChars="0"/>
        <w:rPr>
          <w:rFonts w:hint="eastAsia" w:ascii="宋体" w:hAnsi="宋体"/>
          <w:szCs w:val="21"/>
          <w:lang w:val="en-US" w:eastAsia="zh-CN"/>
        </w:rPr>
      </w:pPr>
      <w:r>
        <w:rPr>
          <w:rFonts w:hint="eastAsia" w:ascii="宋体" w:hAnsi="宋体"/>
          <w:szCs w:val="21"/>
          <w:lang w:val="en-US" w:eastAsia="zh-CN"/>
        </w:rPr>
        <w:t xml:space="preserve">具体产品型号、规格： </w:t>
      </w:r>
      <w:r>
        <w:rPr>
          <w:rFonts w:hint="eastAsia" w:ascii="宋体" w:hAnsi="宋体"/>
          <w:szCs w:val="21"/>
          <w:u w:val="single"/>
          <w:lang w:val="en-US" w:eastAsia="zh-CN"/>
        </w:rPr>
        <w:t xml:space="preserve">                                                        </w:t>
      </w:r>
      <w:r>
        <w:rPr>
          <w:rFonts w:hint="eastAsia" w:ascii="宋体" w:hAnsi="宋体"/>
          <w:szCs w:val="21"/>
          <w:lang w:val="en-US" w:eastAsia="zh-CN"/>
        </w:rPr>
        <w:t xml:space="preserve">                                                                 </w:t>
      </w:r>
    </w:p>
    <w:p>
      <w:pPr>
        <w:numPr>
          <w:ilvl w:val="0"/>
          <w:numId w:val="0"/>
        </w:numPr>
        <w:spacing w:before="78" w:beforeLines="25" w:after="78" w:afterLines="25" w:line="240" w:lineRule="auto"/>
        <w:ind w:leftChars="0"/>
        <w:rPr>
          <w:rFonts w:hint="eastAsia" w:ascii="宋体" w:hAnsi="宋体"/>
          <w:szCs w:val="21"/>
          <w:lang w:val="en-US" w:eastAsia="zh-CN"/>
        </w:rPr>
      </w:pPr>
      <w:r>
        <w:rPr>
          <w:rFonts w:hint="eastAsia" w:ascii="宋体" w:hAnsi="宋体"/>
          <w:szCs w:val="21"/>
          <w:lang w:val="en-US" w:eastAsia="zh-CN"/>
        </w:rPr>
        <w:t xml:space="preserve">备注：请详细列出每个申请认证产品单元及每个单元中的具体型号（可附页）                 </w:t>
      </w:r>
    </w:p>
    <w:p>
      <w:pPr>
        <w:numPr>
          <w:ilvl w:val="0"/>
          <w:numId w:val="0"/>
        </w:numPr>
        <w:spacing w:before="78" w:beforeLines="25" w:after="78" w:afterLines="25" w:line="240" w:lineRule="auto"/>
        <w:ind w:leftChars="0"/>
        <w:rPr>
          <w:rFonts w:hint="eastAsia" w:ascii="宋体" w:hAnsi="宋体"/>
          <w:szCs w:val="21"/>
          <w:u w:val="single"/>
          <w:lang w:val="en-US" w:eastAsia="zh-CN"/>
        </w:rPr>
      </w:pPr>
      <w:r>
        <w:rPr>
          <w:rFonts w:hint="eastAsia" w:ascii="宋体" w:hAnsi="宋体"/>
          <w:szCs w:val="21"/>
          <w:lang w:val="en-US" w:eastAsia="zh-CN"/>
        </w:rPr>
        <w:t>申请认证产品执行的质量标准名称和编号：</w:t>
      </w:r>
      <w:r>
        <w:rPr>
          <w:rFonts w:hint="eastAsia" w:ascii="宋体" w:hAnsi="宋体"/>
          <w:szCs w:val="21"/>
          <w:lang w:val="en-US" w:eastAsia="zh-CN"/>
        </w:rPr>
        <w:tab/>
      </w:r>
      <w:r>
        <w:rPr>
          <w:rFonts w:hint="eastAsia" w:ascii="宋体" w:hAnsi="宋体"/>
          <w:szCs w:val="21"/>
          <w:lang w:val="en-US" w:eastAsia="zh-CN"/>
        </w:rPr>
        <w:t xml:space="preserve"> </w:t>
      </w:r>
      <w:r>
        <w:rPr>
          <w:rFonts w:hint="eastAsia" w:ascii="宋体" w:hAnsi="宋体"/>
          <w:szCs w:val="21"/>
          <w:u w:val="single"/>
          <w:lang w:val="en-US" w:eastAsia="zh-CN"/>
        </w:rPr>
        <w:t xml:space="preserve">                                                    </w:t>
      </w:r>
    </w:p>
    <w:p>
      <w:pPr>
        <w:numPr>
          <w:ilvl w:val="0"/>
          <w:numId w:val="0"/>
        </w:numPr>
        <w:spacing w:before="78" w:beforeLines="25" w:after="78" w:afterLines="25" w:line="240" w:lineRule="auto"/>
        <w:ind w:leftChars="0"/>
        <w:rPr>
          <w:rFonts w:hint="eastAsia" w:ascii="宋体" w:hAnsi="宋体"/>
          <w:szCs w:val="21"/>
          <w:lang w:val="en-US" w:eastAsia="zh-CN"/>
        </w:rPr>
      </w:pPr>
      <w:r>
        <w:rPr>
          <w:rFonts w:hint="eastAsia" w:ascii="宋体" w:hAnsi="宋体"/>
          <w:szCs w:val="21"/>
          <w:lang w:val="en-US" w:eastAsia="zh-CN"/>
        </w:rPr>
        <w:t xml:space="preserve">                                                       </w:t>
      </w:r>
    </w:p>
    <w:p>
      <w:pPr>
        <w:numPr>
          <w:ilvl w:val="0"/>
          <w:numId w:val="0"/>
        </w:numPr>
        <w:spacing w:before="78" w:beforeLines="25" w:after="78" w:afterLines="25"/>
        <w:rPr>
          <w:rFonts w:ascii="宋体" w:hAnsi="宋体"/>
          <w:szCs w:val="21"/>
        </w:rPr>
      </w:pPr>
      <w:r>
        <w:rPr>
          <w:rFonts w:hint="eastAsia" w:ascii="宋体" w:hAnsi="宋体"/>
          <w:szCs w:val="21"/>
          <w:lang w:val="en-US" w:eastAsia="zh-CN"/>
        </w:rPr>
        <w:t>2、</w:t>
      </w:r>
      <w:r>
        <w:rPr>
          <w:rFonts w:hint="eastAsia" w:ascii="宋体" w:hAnsi="宋体"/>
          <w:szCs w:val="21"/>
        </w:rPr>
        <w:t>已获认证信息：</w:t>
      </w:r>
    </w:p>
    <w:p>
      <w:pPr>
        <w:spacing w:before="78" w:beforeLines="25" w:after="78" w:afterLines="25"/>
        <w:ind w:left="284" w:firstLine="630" w:firstLineChars="300"/>
        <w:rPr>
          <w:rFonts w:ascii="宋体" w:hAnsi="宋体"/>
          <w:szCs w:val="21"/>
        </w:rPr>
      </w:pPr>
      <w:r>
        <w:rPr>
          <w:rFonts w:ascii="宋体" w:hAnsi="宋体"/>
          <w:szCs w:val="21"/>
        </w:rPr>
        <w:fldChar w:fldCharType="begin">
          <w:ffData>
            <w:name w:val="Check1"/>
            <w:enabled/>
            <w:calcOnExit w:val="0"/>
            <w:checkBox>
              <w:sizeAuto/>
              <w:default w:val="0"/>
              <w:checked w:val="0"/>
            </w:checkBox>
          </w:ffData>
        </w:fldChar>
      </w:r>
      <w:r>
        <w:rPr>
          <w:rFonts w:ascii="宋体" w:hAnsi="宋体"/>
          <w:szCs w:val="21"/>
        </w:rPr>
        <w:instrText xml:space="preserve"> FORMCHECKBOX </w:instrText>
      </w:r>
      <w:r>
        <w:rPr>
          <w:rFonts w:ascii="宋体" w:hAnsi="宋体"/>
          <w:szCs w:val="21"/>
        </w:rPr>
        <w:fldChar w:fldCharType="separate"/>
      </w:r>
      <w:r>
        <w:rPr>
          <w:rFonts w:ascii="宋体" w:hAnsi="宋体"/>
          <w:szCs w:val="21"/>
        </w:rPr>
        <w:fldChar w:fldCharType="end"/>
      </w:r>
      <w:r>
        <w:rPr>
          <w:rFonts w:hint="eastAsia" w:ascii="宋体" w:hAnsi="宋体"/>
          <w:szCs w:val="21"/>
        </w:rPr>
        <w:t xml:space="preserve">质量管理体系   </w:t>
      </w:r>
      <w:r>
        <w:rPr>
          <w:rFonts w:ascii="宋体" w:hAnsi="宋体"/>
          <w:szCs w:val="21"/>
        </w:rPr>
        <w:fldChar w:fldCharType="begin">
          <w:ffData>
            <w:name w:val="Check1"/>
            <w:enabled/>
            <w:calcOnExit w:val="0"/>
            <w:checkBox>
              <w:sizeAuto/>
              <w:default w:val="0"/>
              <w:checked w:val="0"/>
            </w:checkBox>
          </w:ffData>
        </w:fldChar>
      </w:r>
      <w:r>
        <w:rPr>
          <w:rFonts w:ascii="宋体" w:hAnsi="宋体"/>
          <w:szCs w:val="21"/>
        </w:rPr>
        <w:instrText xml:space="preserve"> FORMCHECKBOX </w:instrText>
      </w:r>
      <w:r>
        <w:rPr>
          <w:rFonts w:ascii="宋体" w:hAnsi="宋体"/>
          <w:szCs w:val="21"/>
        </w:rPr>
        <w:fldChar w:fldCharType="separate"/>
      </w:r>
      <w:r>
        <w:rPr>
          <w:rFonts w:ascii="宋体" w:hAnsi="宋体"/>
          <w:szCs w:val="21"/>
        </w:rPr>
        <w:fldChar w:fldCharType="end"/>
      </w:r>
      <w:r>
        <w:rPr>
          <w:rFonts w:hint="eastAsia" w:ascii="宋体" w:hAnsi="宋体"/>
          <w:szCs w:val="21"/>
        </w:rPr>
        <w:t xml:space="preserve">环境管理体系   </w:t>
      </w:r>
      <w:r>
        <w:rPr>
          <w:rFonts w:ascii="宋体" w:hAnsi="宋体"/>
          <w:szCs w:val="21"/>
        </w:rPr>
        <w:fldChar w:fldCharType="begin">
          <w:ffData>
            <w:name w:val="Check1"/>
            <w:enabled/>
            <w:calcOnExit w:val="0"/>
            <w:checkBox>
              <w:sizeAuto/>
              <w:default w:val="0"/>
              <w:checked w:val="0"/>
            </w:checkBox>
          </w:ffData>
        </w:fldChar>
      </w:r>
      <w:r>
        <w:rPr>
          <w:rFonts w:ascii="宋体" w:hAnsi="宋体"/>
          <w:szCs w:val="21"/>
        </w:rPr>
        <w:instrText xml:space="preserve"> FORMCHECKBOX </w:instrText>
      </w:r>
      <w:r>
        <w:rPr>
          <w:rFonts w:ascii="宋体" w:hAnsi="宋体"/>
          <w:szCs w:val="21"/>
        </w:rPr>
        <w:fldChar w:fldCharType="separate"/>
      </w:r>
      <w:r>
        <w:rPr>
          <w:rFonts w:ascii="宋体" w:hAnsi="宋体"/>
          <w:szCs w:val="21"/>
        </w:rPr>
        <w:fldChar w:fldCharType="end"/>
      </w:r>
      <w:r>
        <w:rPr>
          <w:rFonts w:hint="eastAsia" w:ascii="宋体" w:hAnsi="宋体"/>
          <w:szCs w:val="21"/>
        </w:rPr>
        <w:t xml:space="preserve">职业健康安全管理体系 </w:t>
      </w:r>
    </w:p>
    <w:p>
      <w:pPr>
        <w:spacing w:before="78" w:beforeLines="25" w:after="78" w:afterLines="25"/>
        <w:ind w:left="284" w:firstLine="630" w:firstLineChars="300"/>
        <w:rPr>
          <w:rFonts w:ascii="宋体" w:hAnsi="宋体"/>
          <w:szCs w:val="21"/>
        </w:rPr>
      </w:pPr>
      <w:r>
        <w:rPr>
          <w:rFonts w:ascii="宋体" w:hAnsi="宋体"/>
          <w:szCs w:val="21"/>
        </w:rPr>
        <w:fldChar w:fldCharType="begin">
          <w:ffData>
            <w:name w:val="Check1"/>
            <w:enabled/>
            <w:calcOnExit w:val="0"/>
            <w:checkBox>
              <w:sizeAuto/>
              <w:default w:val="0"/>
              <w:checked w:val="0"/>
            </w:checkBox>
          </w:ffData>
        </w:fldChar>
      </w:r>
      <w:r>
        <w:rPr>
          <w:rFonts w:ascii="宋体" w:hAnsi="宋体"/>
          <w:szCs w:val="21"/>
        </w:rPr>
        <w:instrText xml:space="preserve"> FORMCHECKBOX </w:instrText>
      </w:r>
      <w:r>
        <w:rPr>
          <w:rFonts w:ascii="宋体" w:hAnsi="宋体"/>
          <w:szCs w:val="21"/>
        </w:rPr>
        <w:fldChar w:fldCharType="separate"/>
      </w:r>
      <w:r>
        <w:rPr>
          <w:rFonts w:ascii="宋体" w:hAnsi="宋体"/>
          <w:szCs w:val="21"/>
        </w:rPr>
        <w:fldChar w:fldCharType="end"/>
      </w:r>
      <w:r>
        <w:rPr>
          <w:rFonts w:ascii="宋体" w:hAnsi="宋体"/>
          <w:szCs w:val="21"/>
        </w:rPr>
        <w:t>中国</w:t>
      </w:r>
      <w:r>
        <w:rPr>
          <w:rFonts w:hint="eastAsia" w:ascii="宋体" w:hAnsi="宋体"/>
          <w:szCs w:val="21"/>
        </w:rPr>
        <w:t xml:space="preserve">森林认证   </w:t>
      </w:r>
      <w:r>
        <w:rPr>
          <w:rFonts w:ascii="宋体" w:hAnsi="宋体"/>
          <w:szCs w:val="21"/>
        </w:rPr>
        <w:fldChar w:fldCharType="begin">
          <w:ffData>
            <w:name w:val="Check1"/>
            <w:enabled/>
            <w:calcOnExit w:val="0"/>
            <w:checkBox>
              <w:sizeAuto/>
              <w:default w:val="0"/>
              <w:checked w:val="0"/>
            </w:checkBox>
          </w:ffData>
        </w:fldChar>
      </w:r>
      <w:r>
        <w:rPr>
          <w:rFonts w:ascii="宋体" w:hAnsi="宋体"/>
          <w:szCs w:val="21"/>
        </w:rPr>
        <w:instrText xml:space="preserve"> FORMCHECKBOX </w:instrText>
      </w:r>
      <w:r>
        <w:rPr>
          <w:rFonts w:ascii="宋体" w:hAnsi="宋体"/>
          <w:szCs w:val="21"/>
        </w:rPr>
        <w:fldChar w:fldCharType="separate"/>
      </w:r>
      <w:r>
        <w:rPr>
          <w:rFonts w:ascii="宋体" w:hAnsi="宋体"/>
          <w:szCs w:val="21"/>
        </w:rPr>
        <w:fldChar w:fldCharType="end"/>
      </w:r>
      <w:r>
        <w:rPr>
          <w:rFonts w:hint="eastAsia" w:ascii="宋体" w:hAnsi="宋体"/>
          <w:szCs w:val="21"/>
        </w:rPr>
        <w:t>能源管理体系</w:t>
      </w:r>
      <w:r>
        <w:rPr>
          <w:rFonts w:hint="eastAsia" w:ascii="宋体" w:hAnsi="宋体"/>
          <w:szCs w:val="21"/>
          <w:lang w:val="en-US" w:eastAsia="zh-CN"/>
        </w:rPr>
        <w:t xml:space="preserve"> </w:t>
      </w:r>
    </w:p>
    <w:p>
      <w:pPr>
        <w:numPr>
          <w:ilvl w:val="0"/>
          <w:numId w:val="0"/>
        </w:numPr>
        <w:spacing w:before="78" w:beforeLines="25" w:after="78" w:afterLines="25"/>
        <w:rPr>
          <w:rFonts w:hint="eastAsia" w:ascii="宋体" w:hAnsi="宋体"/>
          <w:szCs w:val="21"/>
        </w:rPr>
      </w:pPr>
      <w:r>
        <w:rPr>
          <w:rFonts w:hint="eastAsia" w:ascii="宋体" w:hAnsi="宋体"/>
          <w:szCs w:val="21"/>
          <w:lang w:val="en-US" w:eastAsia="zh-CN"/>
        </w:rPr>
        <w:t>3、按照认证标准，组织建立并实施</w:t>
      </w:r>
      <w:r>
        <w:rPr>
          <w:rFonts w:hint="eastAsia" w:ascii="宋体" w:hAnsi="宋体"/>
          <w:szCs w:val="21"/>
        </w:rPr>
        <w:t>管理</w:t>
      </w:r>
      <w:r>
        <w:rPr>
          <w:rFonts w:hint="eastAsia" w:ascii="宋体" w:hAnsi="宋体"/>
          <w:szCs w:val="21"/>
          <w:lang w:val="en-US" w:eastAsia="zh-CN"/>
        </w:rPr>
        <w:t>要求</w:t>
      </w:r>
      <w:r>
        <w:rPr>
          <w:rFonts w:hint="eastAsia" w:ascii="宋体" w:hAnsi="宋体"/>
          <w:szCs w:val="21"/>
        </w:rPr>
        <w:t>时间</w:t>
      </w:r>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u w:val="single"/>
        </w:rPr>
        <w:t xml:space="preserve"> </w:t>
      </w:r>
      <w:r>
        <w:rPr>
          <w:rFonts w:hint="eastAsia" w:ascii="宋体" w:hAnsi="宋体"/>
          <w:szCs w:val="21"/>
        </w:rPr>
        <w:t>，内审时间</w:t>
      </w:r>
      <w:r>
        <w:rPr>
          <w:rFonts w:hint="eastAsia" w:ascii="宋体" w:hAnsi="宋体"/>
          <w:szCs w:val="21"/>
          <w:u w:val="single"/>
        </w:rPr>
        <w:t xml:space="preserve">                         </w:t>
      </w:r>
      <w:r>
        <w:rPr>
          <w:rFonts w:hint="eastAsia" w:ascii="宋体" w:hAnsi="宋体"/>
          <w:szCs w:val="21"/>
        </w:rPr>
        <w:t>，</w:t>
      </w:r>
    </w:p>
    <w:p>
      <w:pPr>
        <w:numPr>
          <w:ilvl w:val="0"/>
          <w:numId w:val="0"/>
        </w:numPr>
        <w:spacing w:before="78" w:beforeLines="25" w:after="78" w:afterLines="25"/>
        <w:ind w:leftChars="135"/>
        <w:rPr>
          <w:rFonts w:hint="eastAsia" w:ascii="宋体" w:hAnsi="宋体"/>
          <w:szCs w:val="21"/>
        </w:rPr>
      </w:pPr>
      <w:r>
        <w:rPr>
          <w:rFonts w:hint="eastAsia" w:ascii="宋体" w:hAnsi="宋体"/>
          <w:szCs w:val="21"/>
        </w:rPr>
        <w:t>组织聘请的咨询机构：□无 □有，请填写机构名称</w:t>
      </w:r>
      <w:r>
        <w:rPr>
          <w:rFonts w:hint="eastAsia" w:ascii="宋体" w:hAnsi="宋体"/>
          <w:szCs w:val="21"/>
          <w:u w:val="single"/>
        </w:rPr>
        <w:t xml:space="preserve">                          </w:t>
      </w:r>
      <w:r>
        <w:rPr>
          <w:rFonts w:hint="eastAsia" w:ascii="宋体" w:hAnsi="宋体"/>
          <w:szCs w:val="21"/>
        </w:rPr>
        <w:t>，</w:t>
      </w:r>
    </w:p>
    <w:p>
      <w:pPr>
        <w:numPr>
          <w:ilvl w:val="0"/>
          <w:numId w:val="0"/>
        </w:numPr>
        <w:spacing w:before="78" w:beforeLines="25" w:after="78" w:afterLines="25"/>
        <w:ind w:leftChars="135"/>
        <w:rPr>
          <w:rFonts w:ascii="宋体" w:hAnsi="宋体"/>
          <w:szCs w:val="21"/>
        </w:rPr>
      </w:pPr>
      <w:r>
        <w:rPr>
          <w:rFonts w:hint="eastAsia" w:ascii="宋体" w:hAnsi="宋体"/>
          <w:szCs w:val="21"/>
        </w:rPr>
        <w:t xml:space="preserve">咨询人员：□无 </w:t>
      </w:r>
      <w:r>
        <w:rPr>
          <w:rFonts w:hint="eastAsia" w:ascii="宋体" w:hAnsi="宋体"/>
          <w:szCs w:val="21"/>
        </w:rPr>
        <w:sym w:font="Wingdings 2" w:char="00A3"/>
      </w:r>
      <w:r>
        <w:rPr>
          <w:rFonts w:hint="eastAsia" w:ascii="宋体" w:hAnsi="宋体"/>
          <w:szCs w:val="21"/>
        </w:rPr>
        <w:t>有，请填写咨询人员名称</w:t>
      </w:r>
      <w:r>
        <w:rPr>
          <w:rFonts w:hint="eastAsia" w:ascii="宋体" w:hAnsi="宋体"/>
          <w:szCs w:val="21"/>
          <w:u w:val="single"/>
        </w:rPr>
        <w:t xml:space="preserve">              </w:t>
      </w:r>
      <w:r>
        <w:rPr>
          <w:rFonts w:hint="eastAsia" w:ascii="宋体" w:hAnsi="宋体"/>
          <w:szCs w:val="21"/>
        </w:rPr>
        <w:t>（如发生）</w:t>
      </w:r>
    </w:p>
    <w:p>
      <w:pPr>
        <w:numPr>
          <w:ilvl w:val="0"/>
          <w:numId w:val="3"/>
        </w:numPr>
        <w:spacing w:before="78" w:beforeLines="25" w:after="78" w:afterLines="25"/>
        <w:rPr>
          <w:rFonts w:hint="eastAsia" w:ascii="宋体" w:hAnsi="宋体"/>
          <w:szCs w:val="21"/>
          <w:lang w:eastAsia="zh-CN"/>
        </w:rPr>
      </w:pPr>
      <w:r>
        <w:rPr>
          <w:rFonts w:hint="eastAsia" w:ascii="宋体" w:hAnsi="宋体"/>
          <w:szCs w:val="21"/>
        </w:rPr>
        <w:t>组织希望的现场检查日期:</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r>
        <w:rPr>
          <w:rFonts w:hint="eastAsia" w:ascii="宋体" w:hAnsi="宋体"/>
          <w:szCs w:val="21"/>
          <w:lang w:eastAsia="zh-CN"/>
        </w:rPr>
        <w:t>。</w:t>
      </w:r>
    </w:p>
    <w:p>
      <w:pPr>
        <w:numPr>
          <w:ilvl w:val="0"/>
          <w:numId w:val="3"/>
        </w:numPr>
        <w:spacing w:before="78" w:beforeLines="25" w:after="78" w:afterLines="25"/>
        <w:rPr>
          <w:rFonts w:hint="eastAsia" w:ascii="宋体" w:hAnsi="宋体"/>
          <w:szCs w:val="21"/>
          <w:lang w:eastAsia="zh-CN"/>
        </w:rPr>
      </w:pPr>
      <w:r>
        <w:rPr>
          <w:rFonts w:hint="eastAsia" w:ascii="宋体" w:hAnsi="宋体"/>
          <w:szCs w:val="21"/>
        </w:rPr>
        <w:t>组织使用的工作语言是否为中文  □是  □否，请说明：</w:t>
      </w:r>
    </w:p>
    <w:p>
      <w:pPr>
        <w:numPr>
          <w:ilvl w:val="0"/>
          <w:numId w:val="0"/>
        </w:numPr>
        <w:spacing w:before="78" w:beforeLines="25" w:after="78" w:afterLines="25"/>
        <w:ind w:leftChars="0"/>
        <w:rPr>
          <w:rFonts w:hint="default" w:ascii="宋体" w:hAnsi="宋体" w:eastAsia="宋体"/>
          <w:color w:val="auto"/>
          <w:szCs w:val="21"/>
          <w:lang w:val="en-US" w:eastAsia="zh-CN"/>
        </w:rPr>
      </w:pPr>
      <w:r>
        <w:rPr>
          <w:rFonts w:hint="eastAsia" w:ascii="宋体" w:hAnsi="宋体"/>
          <w:color w:val="auto"/>
          <w:szCs w:val="21"/>
          <w:lang w:val="en-US" w:eastAsia="zh-CN"/>
        </w:rPr>
        <w:t>6、</w:t>
      </w:r>
      <w:r>
        <w:rPr>
          <w:rFonts w:hint="eastAsia" w:ascii="宋体" w:hAnsi="宋体"/>
          <w:color w:val="auto"/>
          <w:szCs w:val="21"/>
        </w:rPr>
        <w:t>企业总人数：</w:t>
      </w:r>
      <w:r>
        <w:rPr>
          <w:rFonts w:hint="eastAsia" w:ascii="宋体" w:hAnsi="宋体"/>
          <w:color w:val="auto"/>
          <w:szCs w:val="21"/>
          <w:u w:val="single"/>
        </w:rPr>
        <w:t xml:space="preserve">         </w:t>
      </w:r>
      <w:r>
        <w:rPr>
          <w:rFonts w:hint="eastAsia" w:ascii="宋体" w:hAnsi="宋体"/>
          <w:color w:val="auto"/>
          <w:szCs w:val="21"/>
        </w:rPr>
        <w:t>；绿色产品认证覆盖的总人数</w:t>
      </w:r>
      <w:r>
        <w:rPr>
          <w:rFonts w:ascii="宋体" w:hAnsi="宋体"/>
          <w:color w:val="auto"/>
          <w:szCs w:val="21"/>
          <w:u w:val="single"/>
        </w:rPr>
        <w:t xml:space="preserve">   </w:t>
      </w:r>
      <w:r>
        <w:rPr>
          <w:rFonts w:hint="eastAsia" w:ascii="宋体" w:hAnsi="宋体"/>
          <w:color w:val="auto"/>
          <w:szCs w:val="21"/>
          <w:u w:val="single"/>
        </w:rPr>
        <w:t xml:space="preserve"> </w:t>
      </w:r>
      <w:r>
        <w:rPr>
          <w:rFonts w:ascii="宋体" w:hAnsi="宋体"/>
          <w:color w:val="auto"/>
          <w:szCs w:val="21"/>
          <w:u w:val="single"/>
        </w:rPr>
        <w:t xml:space="preserve">  </w:t>
      </w:r>
      <w:r>
        <w:rPr>
          <w:rFonts w:hint="eastAsia" w:ascii="宋体" w:hAnsi="宋体"/>
          <w:color w:val="auto"/>
          <w:szCs w:val="21"/>
          <w:u w:val="single"/>
        </w:rPr>
        <w:t xml:space="preserve">   </w:t>
      </w:r>
      <w:r>
        <w:rPr>
          <w:rFonts w:hint="eastAsia" w:ascii="宋体" w:hAnsi="宋体"/>
          <w:color w:val="auto"/>
          <w:szCs w:val="21"/>
        </w:rPr>
        <w:t>人，其中：固定员工人数</w:t>
      </w:r>
      <w:r>
        <w:rPr>
          <w:rFonts w:hint="eastAsia" w:ascii="宋体" w:hAnsi="宋体"/>
          <w:color w:val="auto"/>
          <w:szCs w:val="21"/>
          <w:u w:val="single"/>
        </w:rPr>
        <w:t xml:space="preserve">         </w:t>
      </w:r>
      <w:r>
        <w:rPr>
          <w:rFonts w:hint="eastAsia" w:ascii="宋体" w:hAnsi="宋体"/>
          <w:color w:val="auto"/>
          <w:szCs w:val="21"/>
        </w:rPr>
        <w:t>，非固定人员（如：承包商人员）</w:t>
      </w:r>
      <w:r>
        <w:rPr>
          <w:rFonts w:hint="eastAsia" w:ascii="宋体" w:hAnsi="宋体"/>
          <w:color w:val="auto"/>
          <w:szCs w:val="21"/>
          <w:u w:val="single"/>
        </w:rPr>
        <w:t xml:space="preserve">            </w:t>
      </w:r>
      <w:r>
        <w:rPr>
          <w:rFonts w:hint="eastAsia" w:ascii="宋体" w:hAnsi="宋体"/>
          <w:color w:val="auto"/>
          <w:szCs w:val="21"/>
          <w:u w:val="single"/>
          <w:lang w:eastAsia="zh-CN"/>
        </w:rPr>
        <w:t>。</w:t>
      </w:r>
    </w:p>
    <w:p>
      <w:pPr>
        <w:numPr>
          <w:ilvl w:val="0"/>
          <w:numId w:val="0"/>
        </w:numPr>
        <w:spacing w:before="78" w:beforeLines="25" w:after="78" w:afterLines="25"/>
        <w:ind w:leftChars="0"/>
        <w:rPr>
          <w:rFonts w:ascii="宋体" w:hAnsi="宋体"/>
          <w:color w:val="auto"/>
          <w:szCs w:val="21"/>
        </w:rPr>
      </w:pPr>
      <w:r>
        <w:rPr>
          <w:rFonts w:hint="eastAsia" w:ascii="宋体" w:hAnsi="宋体"/>
          <w:color w:val="auto"/>
          <w:szCs w:val="21"/>
          <w:lang w:val="en-US" w:eastAsia="zh-CN"/>
        </w:rPr>
        <w:t>7、</w:t>
      </w:r>
      <w:r>
        <w:rPr>
          <w:rFonts w:hint="eastAsia" w:ascii="宋体" w:hAnsi="宋体"/>
          <w:color w:val="auto"/>
          <w:szCs w:val="21"/>
        </w:rPr>
        <w:t>绿色产品认证覆盖范围和边界（不能超出营业执照和行政许可、资质范围)</w:t>
      </w:r>
      <w:r>
        <w:rPr>
          <w:rFonts w:hint="eastAsia" w:ascii="宋体" w:hAnsi="宋体"/>
          <w:color w:val="auto"/>
          <w:szCs w:val="21"/>
          <w:u w:val="single"/>
        </w:rPr>
        <w:t xml:space="preserve">                                                         </w:t>
      </w:r>
    </w:p>
    <w:p>
      <w:pPr>
        <w:snapToGrid w:val="0"/>
        <w:spacing w:before="78" w:beforeLines="25" w:after="78" w:afterLines="25"/>
        <w:rPr>
          <w:rFonts w:ascii="宋体" w:hAnsi="宋体"/>
          <w:color w:val="auto"/>
          <w:szCs w:val="21"/>
          <w:u w:val="single"/>
        </w:rPr>
      </w:pPr>
      <w:r>
        <w:rPr>
          <w:rFonts w:hint="eastAsia" w:ascii="宋体" w:hAnsi="宋体"/>
          <w:color w:val="auto"/>
          <w:szCs w:val="21"/>
          <w:u w:val="single"/>
        </w:rPr>
        <w:t xml:space="preserve">                                                                                          </w:t>
      </w:r>
    </w:p>
    <w:p>
      <w:pPr>
        <w:numPr>
          <w:ilvl w:val="0"/>
          <w:numId w:val="0"/>
        </w:numPr>
        <w:spacing w:before="78" w:beforeLines="25" w:after="78" w:afterLines="25"/>
        <w:ind w:left="284" w:leftChars="0"/>
        <w:rPr>
          <w:rFonts w:ascii="宋体" w:hAnsi="宋体"/>
          <w:color w:val="auto"/>
          <w:szCs w:val="21"/>
        </w:rPr>
      </w:pPr>
      <w:r>
        <w:rPr>
          <w:rFonts w:hint="eastAsia" w:ascii="宋体" w:hAnsi="宋体"/>
          <w:color w:val="auto"/>
          <w:szCs w:val="21"/>
          <w:lang w:eastAsia="zh-CN"/>
        </w:rPr>
        <w:t>（</w:t>
      </w:r>
      <w:r>
        <w:rPr>
          <w:rFonts w:hint="eastAsia" w:ascii="宋体" w:hAnsi="宋体"/>
          <w:color w:val="auto"/>
          <w:szCs w:val="21"/>
          <w:lang w:val="en-US" w:eastAsia="zh-CN"/>
        </w:rPr>
        <w:t>1</w:t>
      </w:r>
      <w:r>
        <w:rPr>
          <w:rFonts w:hint="eastAsia" w:ascii="宋体" w:hAnsi="宋体"/>
          <w:color w:val="auto"/>
          <w:szCs w:val="21"/>
          <w:lang w:eastAsia="zh-CN"/>
        </w:rPr>
        <w:t>）</w:t>
      </w:r>
      <w:r>
        <w:rPr>
          <w:rFonts w:hint="eastAsia" w:ascii="宋体" w:hAnsi="宋体"/>
          <w:color w:val="auto"/>
          <w:szCs w:val="21"/>
        </w:rPr>
        <w:t>产品认证单元、产品名称、系列、规格型号等信息请正确填入附表二。</w:t>
      </w:r>
    </w:p>
    <w:p>
      <w:pPr>
        <w:numPr>
          <w:ilvl w:val="0"/>
          <w:numId w:val="0"/>
        </w:numPr>
        <w:spacing w:before="78" w:beforeLines="25" w:after="78" w:afterLines="25"/>
        <w:ind w:left="284" w:leftChars="0"/>
        <w:rPr>
          <w:rFonts w:ascii="宋体" w:hAnsi="宋体"/>
          <w:color w:val="auto"/>
          <w:szCs w:val="21"/>
        </w:rPr>
      </w:pPr>
      <w:r>
        <w:rPr>
          <w:rFonts w:hint="eastAsia" w:ascii="宋体" w:hAnsi="宋体"/>
          <w:color w:val="auto"/>
          <w:szCs w:val="21"/>
          <w:lang w:eastAsia="zh-CN"/>
        </w:rPr>
        <w:t>（</w:t>
      </w:r>
      <w:r>
        <w:rPr>
          <w:rFonts w:hint="eastAsia" w:ascii="宋体" w:hAnsi="宋体"/>
          <w:color w:val="auto"/>
          <w:szCs w:val="21"/>
          <w:lang w:val="en-US" w:eastAsia="zh-CN"/>
        </w:rPr>
        <w:t>2</w:t>
      </w:r>
      <w:r>
        <w:rPr>
          <w:rFonts w:hint="eastAsia" w:ascii="宋体" w:hAnsi="宋体"/>
          <w:color w:val="auto"/>
          <w:szCs w:val="21"/>
          <w:lang w:eastAsia="zh-CN"/>
        </w:rPr>
        <w:t>）</w:t>
      </w:r>
      <w:r>
        <w:rPr>
          <w:rFonts w:hint="eastAsia" w:ascii="宋体" w:hAnsi="宋体"/>
          <w:color w:val="auto"/>
          <w:szCs w:val="21"/>
        </w:rPr>
        <w:t xml:space="preserve">如果具有不同地址的多个分支机构/多生产场所时，应分别将所有生产场所及在该场所的产品 </w:t>
      </w:r>
    </w:p>
    <w:p>
      <w:pPr>
        <w:spacing w:before="78" w:beforeLines="25" w:after="78" w:afterLines="25"/>
        <w:ind w:left="284" w:firstLine="630" w:firstLineChars="300"/>
        <w:rPr>
          <w:rFonts w:ascii="宋体" w:hAnsi="宋体"/>
          <w:szCs w:val="21"/>
        </w:rPr>
      </w:pPr>
      <w:r>
        <w:rPr>
          <w:rFonts w:hint="eastAsia" w:ascii="宋体" w:hAnsi="宋体"/>
          <w:szCs w:val="21"/>
        </w:rPr>
        <w:t xml:space="preserve">认证单元、产品名称、系列、规格型号等信息请正确填入附表二。                                 </w:t>
      </w:r>
    </w:p>
    <w:p>
      <w:pPr>
        <w:numPr>
          <w:ilvl w:val="0"/>
          <w:numId w:val="0"/>
        </w:numPr>
        <w:spacing w:before="78" w:beforeLines="25" w:after="78" w:afterLines="25"/>
        <w:ind w:left="284" w:leftChars="0"/>
        <w:rPr>
          <w:rFonts w:ascii="宋体" w:hAnsi="宋体"/>
          <w:szCs w:val="21"/>
        </w:rPr>
      </w:pPr>
      <w:r>
        <w:rPr>
          <w:rFonts w:hint="eastAsia" w:ascii="宋体" w:hAnsi="宋体"/>
          <w:szCs w:val="21"/>
          <w:lang w:eastAsia="zh-CN"/>
        </w:rPr>
        <w:t>（</w:t>
      </w:r>
      <w:r>
        <w:rPr>
          <w:rFonts w:hint="eastAsia" w:ascii="宋体" w:hAnsi="宋体"/>
          <w:szCs w:val="21"/>
          <w:lang w:val="en-US" w:eastAsia="zh-CN"/>
        </w:rPr>
        <w:t>3</w:t>
      </w:r>
      <w:r>
        <w:rPr>
          <w:rFonts w:hint="eastAsia" w:ascii="宋体" w:hAnsi="宋体"/>
          <w:szCs w:val="21"/>
          <w:lang w:eastAsia="zh-CN"/>
        </w:rPr>
        <w:t>）</w:t>
      </w:r>
      <w:r>
        <w:rPr>
          <w:rFonts w:hint="eastAsia" w:ascii="宋体" w:hAnsi="宋体"/>
          <w:szCs w:val="21"/>
        </w:rPr>
        <w:t>有无外包过程  □无  □有，外包过程：</w:t>
      </w:r>
      <w:r>
        <w:rPr>
          <w:rFonts w:hint="eastAsia" w:ascii="宋体" w:hAnsi="宋体"/>
          <w:szCs w:val="21"/>
          <w:u w:val="single"/>
        </w:rPr>
        <w:t xml:space="preserve">                                              </w:t>
      </w:r>
    </w:p>
    <w:p>
      <w:pPr>
        <w:spacing w:before="78" w:beforeLines="25" w:after="78" w:afterLines="25"/>
        <w:ind w:left="630" w:hanging="630" w:hangingChars="300"/>
        <w:rPr>
          <w:rFonts w:ascii="宋体" w:hAnsi="宋体"/>
          <w:szCs w:val="21"/>
        </w:rPr>
      </w:pPr>
      <w:r>
        <w:rPr>
          <w:rFonts w:hint="eastAsia" w:ascii="宋体" w:hAnsi="宋体"/>
          <w:szCs w:val="21"/>
        </w:rPr>
        <w:t xml:space="preserve">      申请组织的外包方是否已经建立相应管理体系并获得管理体系认证证书：</w:t>
      </w:r>
    </w:p>
    <w:p>
      <w:pPr>
        <w:spacing w:before="78" w:beforeLines="25" w:after="78" w:afterLines="25"/>
        <w:ind w:left="630" w:leftChars="300"/>
        <w:rPr>
          <w:rFonts w:ascii="宋体" w:hAnsi="宋体"/>
          <w:szCs w:val="21"/>
        </w:rPr>
      </w:pPr>
      <w:r>
        <w:rPr>
          <w:rFonts w:hint="eastAsia" w:ascii="宋体" w:hAnsi="宋体"/>
          <w:szCs w:val="21"/>
        </w:rPr>
        <w:t>□无 □有（提供证据）□不涉及</w:t>
      </w:r>
    </w:p>
    <w:p>
      <w:pPr>
        <w:spacing w:before="78" w:beforeLines="25" w:after="78" w:afterLines="25"/>
        <w:ind w:left="284"/>
        <w:rPr>
          <w:rFonts w:ascii="宋体" w:hAnsi="宋体"/>
          <w:szCs w:val="21"/>
        </w:rPr>
      </w:pPr>
      <w:r>
        <w:rPr>
          <w:rFonts w:hint="eastAsia" w:ascii="宋体" w:hAnsi="宋体"/>
          <w:szCs w:val="21"/>
        </w:rPr>
        <w:t xml:space="preserve">   外包过程是否有法律法规的强制要求（如强制性资质要求等）□无 □不涉及 □有，例如：</w:t>
      </w:r>
      <w:r>
        <w:rPr>
          <w:rFonts w:hint="eastAsia" w:ascii="宋体" w:hAnsi="宋体"/>
          <w:szCs w:val="21"/>
          <w:u w:val="single"/>
        </w:rPr>
        <w:t xml:space="preserve">                    </w:t>
      </w:r>
    </w:p>
    <w:p>
      <w:pPr>
        <w:spacing w:before="78" w:beforeLines="25" w:after="78" w:afterLines="25"/>
        <w:ind w:left="284"/>
        <w:rPr>
          <w:rFonts w:ascii="宋体" w:hAnsi="宋体"/>
          <w:szCs w:val="21"/>
        </w:rPr>
      </w:pPr>
      <w:r>
        <w:rPr>
          <w:rFonts w:hint="eastAsia" w:ascii="宋体" w:hAnsi="宋体"/>
          <w:szCs w:val="21"/>
        </w:rPr>
        <w:t xml:space="preserve">   外包部分对最终产品的影响程度 □高 □中 □低</w:t>
      </w:r>
    </w:p>
    <w:p>
      <w:pPr>
        <w:spacing w:before="78" w:beforeLines="25" w:after="78" w:afterLines="25"/>
        <w:ind w:left="284"/>
        <w:rPr>
          <w:rFonts w:ascii="宋体" w:hAnsi="宋体"/>
          <w:szCs w:val="21"/>
        </w:rPr>
      </w:pPr>
      <w:r>
        <w:rPr>
          <w:rFonts w:hint="eastAsia" w:ascii="宋体" w:hAnsi="宋体"/>
          <w:szCs w:val="21"/>
        </w:rPr>
        <w:t xml:space="preserve">   申请组织对外包过程的控制方法（可同时发生）：</w:t>
      </w:r>
    </w:p>
    <w:p>
      <w:pPr>
        <w:spacing w:before="78" w:beforeLines="25" w:after="78" w:afterLines="25"/>
        <w:ind w:firstLine="630" w:firstLineChars="300"/>
        <w:rPr>
          <w:rFonts w:ascii="宋体" w:hAnsi="宋体"/>
          <w:szCs w:val="21"/>
        </w:rPr>
      </w:pPr>
      <w:r>
        <w:rPr>
          <w:rFonts w:hint="eastAsia" w:ascii="宋体" w:hAnsi="宋体"/>
          <w:szCs w:val="21"/>
        </w:rPr>
        <w:t>□驻厂 □按期检查 □按采购过程控制 □其他</w:t>
      </w:r>
      <w:r>
        <w:rPr>
          <w:rFonts w:hint="eastAsia" w:ascii="宋体" w:hAnsi="宋体"/>
          <w:szCs w:val="21"/>
          <w:u w:val="single"/>
        </w:rPr>
        <w:t xml:space="preserve">                                           </w:t>
      </w:r>
    </w:p>
    <w:p>
      <w:pPr>
        <w:numPr>
          <w:ilvl w:val="0"/>
          <w:numId w:val="0"/>
        </w:numPr>
        <w:spacing w:before="78" w:beforeLines="25" w:after="78" w:afterLines="25"/>
        <w:ind w:left="284" w:leftChars="0"/>
        <w:rPr>
          <w:rFonts w:ascii="宋体" w:hAnsi="宋体"/>
          <w:szCs w:val="21"/>
        </w:rPr>
      </w:pPr>
      <w:r>
        <w:rPr>
          <w:rFonts w:hint="eastAsia" w:ascii="宋体" w:hAnsi="宋体"/>
          <w:szCs w:val="21"/>
          <w:lang w:eastAsia="zh-CN"/>
        </w:rPr>
        <w:t>（</w:t>
      </w:r>
      <w:r>
        <w:rPr>
          <w:rFonts w:hint="eastAsia" w:ascii="宋体" w:hAnsi="宋体"/>
          <w:szCs w:val="21"/>
          <w:lang w:val="en-US" w:eastAsia="zh-CN"/>
        </w:rPr>
        <w:t>4</w:t>
      </w:r>
      <w:r>
        <w:rPr>
          <w:rFonts w:hint="eastAsia" w:ascii="宋体" w:hAnsi="宋体"/>
          <w:szCs w:val="21"/>
          <w:lang w:eastAsia="zh-CN"/>
        </w:rPr>
        <w:t>）</w:t>
      </w:r>
      <w:r>
        <w:rPr>
          <w:rFonts w:hint="eastAsia" w:ascii="宋体" w:hAnsi="宋体"/>
          <w:szCs w:val="21"/>
        </w:rPr>
        <w:t>对认证机构或认证人员是否有特殊危险区域或限制要求  □否  □不涉及 □是 请填写：</w:t>
      </w:r>
    </w:p>
    <w:p>
      <w:pPr>
        <w:snapToGrid w:val="0"/>
        <w:spacing w:before="78" w:beforeLines="25" w:after="78" w:afterLines="25"/>
        <w:rPr>
          <w:rFonts w:ascii="宋体" w:hAnsi="宋体"/>
          <w:szCs w:val="21"/>
          <w:u w:val="single"/>
        </w:rPr>
      </w:pPr>
      <w:r>
        <w:rPr>
          <w:rFonts w:hint="eastAsia" w:ascii="宋体" w:hAnsi="宋体"/>
          <w:szCs w:val="21"/>
          <w:u w:val="single"/>
        </w:rPr>
        <w:t xml:space="preserve">                                                                                          </w:t>
      </w:r>
    </w:p>
    <w:p>
      <w:pPr>
        <w:numPr>
          <w:ilvl w:val="0"/>
          <w:numId w:val="0"/>
        </w:numPr>
        <w:spacing w:before="78" w:beforeLines="25" w:after="78" w:afterLines="25"/>
        <w:ind w:leftChars="0"/>
        <w:rPr>
          <w:rFonts w:ascii="宋体" w:hAnsi="宋体"/>
          <w:szCs w:val="21"/>
        </w:rPr>
      </w:pPr>
      <w:r>
        <w:rPr>
          <w:rFonts w:hint="eastAsia" w:ascii="宋体" w:hAnsi="宋体"/>
          <w:szCs w:val="21"/>
          <w:lang w:val="en-US" w:eastAsia="zh-CN"/>
        </w:rPr>
        <w:t>8、</w:t>
      </w:r>
      <w:r>
        <w:rPr>
          <w:rFonts w:hint="eastAsia" w:ascii="宋体" w:hAnsi="宋体"/>
          <w:szCs w:val="21"/>
        </w:rPr>
        <w:t>组织电子化管理及信息安全要求:</w:t>
      </w:r>
    </w:p>
    <w:p>
      <w:pPr>
        <w:spacing w:before="78" w:beforeLines="25" w:after="78" w:afterLines="25"/>
        <w:ind w:firstLine="420" w:firstLineChars="200"/>
        <w:rPr>
          <w:rFonts w:ascii="宋体" w:hAnsi="宋体"/>
          <w:szCs w:val="21"/>
        </w:rPr>
      </w:pPr>
      <w:r>
        <w:rPr>
          <w:rFonts w:hint="eastAsia" w:ascii="宋体" w:hAnsi="宋体"/>
          <w:szCs w:val="21"/>
        </w:rPr>
        <w:t xml:space="preserve">体系管理电子化情况  □否 □不涉及  □是，电子化管理的信息安全要求: </w:t>
      </w:r>
      <w:r>
        <w:rPr>
          <w:rFonts w:hint="eastAsia" w:ascii="宋体" w:hAnsi="宋体"/>
          <w:szCs w:val="21"/>
          <w:u w:val="single"/>
        </w:rPr>
        <w:t xml:space="preserve">                            </w:t>
      </w:r>
    </w:p>
    <w:p>
      <w:pPr>
        <w:spacing w:before="78" w:beforeLines="25" w:after="78" w:afterLines="25"/>
        <w:ind w:firstLine="420" w:firstLineChars="200"/>
        <w:rPr>
          <w:rFonts w:ascii="宋体" w:hAnsi="宋体"/>
          <w:szCs w:val="21"/>
        </w:rPr>
      </w:pPr>
      <w:r>
        <w:rPr>
          <w:rFonts w:hint="eastAsia" w:ascii="宋体" w:hAnsi="宋体"/>
          <w:szCs w:val="21"/>
        </w:rPr>
        <w:t>注:电子化管理指体系管理使用电视电话会议、网络会议、网络交流、远程电子方式获得管理文档和/或管理过程等。</w:t>
      </w:r>
    </w:p>
    <w:p>
      <w:pPr>
        <w:numPr>
          <w:ilvl w:val="0"/>
          <w:numId w:val="0"/>
        </w:numPr>
        <w:spacing w:before="78" w:beforeLines="25" w:after="78" w:afterLines="25"/>
        <w:ind w:leftChars="0"/>
        <w:rPr>
          <w:rFonts w:ascii="宋体" w:hAnsi="宋体"/>
          <w:szCs w:val="21"/>
        </w:rPr>
      </w:pPr>
      <w:r>
        <w:rPr>
          <w:rFonts w:hint="eastAsia" w:ascii="宋体" w:hAnsi="宋体"/>
          <w:szCs w:val="21"/>
          <w:lang w:val="en-US" w:eastAsia="zh-CN"/>
        </w:rPr>
        <w:t>9、</w:t>
      </w:r>
      <w:r>
        <w:rPr>
          <w:rFonts w:hint="eastAsia" w:ascii="宋体" w:hAnsi="宋体"/>
          <w:szCs w:val="21"/>
        </w:rPr>
        <w:t>再认证组织请填写:</w:t>
      </w:r>
    </w:p>
    <w:p>
      <w:pPr>
        <w:numPr>
          <w:ilvl w:val="0"/>
          <w:numId w:val="4"/>
        </w:numPr>
        <w:spacing w:before="78" w:beforeLines="25" w:after="78" w:afterLines="25"/>
        <w:ind w:left="425" w:leftChars="0" w:hanging="5" w:firstLineChars="0"/>
        <w:rPr>
          <w:rFonts w:ascii="宋体" w:hAnsi="宋体"/>
          <w:szCs w:val="21"/>
        </w:rPr>
      </w:pPr>
      <w:r>
        <w:rPr>
          <w:rFonts w:hint="eastAsia" w:ascii="宋体" w:hAnsi="宋体"/>
          <w:szCs w:val="21"/>
        </w:rPr>
        <w:t>体系文件是否发生变化         □是  □否</w:t>
      </w:r>
    </w:p>
    <w:p>
      <w:pPr>
        <w:numPr>
          <w:ilvl w:val="0"/>
          <w:numId w:val="4"/>
        </w:numPr>
        <w:spacing w:before="78" w:beforeLines="25" w:after="78" w:afterLines="25"/>
        <w:ind w:left="425" w:leftChars="0" w:hanging="5" w:firstLineChars="0"/>
        <w:rPr>
          <w:rFonts w:ascii="宋体" w:hAnsi="宋体"/>
          <w:szCs w:val="21"/>
        </w:rPr>
      </w:pPr>
      <w:r>
        <w:rPr>
          <w:rFonts w:hint="eastAsia" w:ascii="宋体" w:hAnsi="宋体"/>
          <w:szCs w:val="21"/>
        </w:rPr>
        <w:t>组织机构是否发生变化         □是  □否</w:t>
      </w:r>
    </w:p>
    <w:p>
      <w:pPr>
        <w:numPr>
          <w:ilvl w:val="0"/>
          <w:numId w:val="4"/>
        </w:numPr>
        <w:spacing w:before="78" w:beforeLines="25" w:after="78" w:afterLines="25"/>
        <w:ind w:left="425" w:leftChars="0" w:hanging="5" w:firstLineChars="0"/>
        <w:rPr>
          <w:rFonts w:ascii="宋体" w:hAnsi="宋体"/>
          <w:szCs w:val="21"/>
        </w:rPr>
      </w:pPr>
      <w:r>
        <w:rPr>
          <w:rFonts w:hint="eastAsia" w:ascii="宋体" w:hAnsi="宋体"/>
          <w:szCs w:val="21"/>
        </w:rPr>
        <w:t>组织人数是否发生变化         □是  □否</w:t>
      </w:r>
    </w:p>
    <w:p>
      <w:pPr>
        <w:numPr>
          <w:ilvl w:val="0"/>
          <w:numId w:val="4"/>
        </w:numPr>
        <w:spacing w:before="78" w:beforeLines="25" w:after="78" w:afterLines="25"/>
        <w:ind w:left="425" w:leftChars="0" w:hanging="5" w:firstLineChars="0"/>
        <w:rPr>
          <w:rFonts w:ascii="宋体" w:hAnsi="宋体"/>
          <w:szCs w:val="21"/>
        </w:rPr>
      </w:pPr>
      <w:r>
        <w:rPr>
          <w:rFonts w:hint="eastAsia" w:ascii="宋体" w:hAnsi="宋体"/>
          <w:szCs w:val="21"/>
        </w:rPr>
        <w:t>认证产品单元是否发生变化     □是  □否</w:t>
      </w:r>
    </w:p>
    <w:p>
      <w:pPr>
        <w:numPr>
          <w:ilvl w:val="0"/>
          <w:numId w:val="4"/>
        </w:numPr>
        <w:spacing w:before="78" w:beforeLines="25" w:after="78" w:afterLines="25"/>
        <w:ind w:left="425" w:leftChars="0" w:hanging="5" w:firstLineChars="0"/>
        <w:rPr>
          <w:rFonts w:ascii="宋体" w:hAnsi="宋体"/>
          <w:szCs w:val="21"/>
        </w:rPr>
      </w:pPr>
      <w:r>
        <w:rPr>
          <w:rFonts w:hint="eastAsia" w:ascii="宋体" w:hAnsi="宋体"/>
          <w:szCs w:val="21"/>
        </w:rPr>
        <w:t>原获证产品工艺是否发生变化   □是  □否</w:t>
      </w:r>
    </w:p>
    <w:p>
      <w:pPr>
        <w:numPr>
          <w:ilvl w:val="1"/>
          <w:numId w:val="2"/>
        </w:numPr>
        <w:spacing w:before="78" w:beforeLines="25" w:after="78" w:afterLines="25"/>
        <w:rPr>
          <w:rFonts w:ascii="宋体" w:hAnsi="宋体"/>
          <w:szCs w:val="21"/>
        </w:rPr>
      </w:pPr>
      <w:r>
        <w:rPr>
          <w:rFonts w:hint="eastAsia" w:ascii="宋体" w:hAnsi="宋体"/>
          <w:szCs w:val="21"/>
        </w:rPr>
        <w:t xml:space="preserve">申请认证证书转换组织请填写: </w:t>
      </w:r>
    </w:p>
    <w:p>
      <w:pPr>
        <w:numPr>
          <w:ilvl w:val="0"/>
          <w:numId w:val="5"/>
        </w:numPr>
        <w:spacing w:before="78" w:beforeLines="25" w:after="78" w:afterLines="25"/>
        <w:ind w:left="425" w:leftChars="0" w:hanging="5" w:firstLineChars="0"/>
        <w:rPr>
          <w:rFonts w:hint="eastAsia" w:ascii="宋体" w:hAnsi="宋体"/>
          <w:szCs w:val="21"/>
        </w:rPr>
      </w:pPr>
      <w:r>
        <w:rPr>
          <w:rFonts w:hint="eastAsia" w:ascii="宋体" w:hAnsi="宋体"/>
          <w:szCs w:val="21"/>
        </w:rPr>
        <w:t>最后一次审核的类型：□初审  □第   次监督  □第  次再认证  □其他</w:t>
      </w:r>
    </w:p>
    <w:p>
      <w:pPr>
        <w:numPr>
          <w:ilvl w:val="0"/>
          <w:numId w:val="5"/>
        </w:numPr>
        <w:spacing w:before="78" w:beforeLines="25" w:after="78" w:afterLines="25"/>
        <w:ind w:left="425" w:leftChars="0" w:hanging="5" w:firstLineChars="0"/>
        <w:rPr>
          <w:rFonts w:hint="eastAsia" w:ascii="宋体" w:hAnsi="宋体"/>
          <w:szCs w:val="21"/>
        </w:rPr>
      </w:pPr>
      <w:r>
        <w:rPr>
          <w:rFonts w:hint="eastAsia" w:ascii="宋体" w:hAnsi="宋体"/>
          <w:szCs w:val="21"/>
        </w:rPr>
        <w:t>最后一次审核的日期：         年   月   日至         年   月   日</w:t>
      </w:r>
    </w:p>
    <w:p>
      <w:pPr>
        <w:numPr>
          <w:ilvl w:val="0"/>
          <w:numId w:val="1"/>
        </w:numPr>
        <w:spacing w:before="78" w:beforeLines="25" w:after="78" w:afterLines="25"/>
        <w:rPr>
          <w:rFonts w:ascii="宋体" w:hAnsi="宋体"/>
          <w:b/>
          <w:szCs w:val="21"/>
        </w:rPr>
      </w:pPr>
      <w:r>
        <w:rPr>
          <w:rFonts w:hint="eastAsia" w:ascii="宋体" w:hAnsi="宋体"/>
          <w:b/>
          <w:szCs w:val="21"/>
        </w:rPr>
        <w:t>申请人声明</w:t>
      </w:r>
    </w:p>
    <w:p>
      <w:pPr>
        <w:snapToGrid w:val="0"/>
        <w:spacing w:before="78" w:beforeLines="25" w:after="78" w:afterLines="25"/>
        <w:ind w:firstLine="411" w:firstLineChars="196"/>
        <w:rPr>
          <w:rFonts w:ascii="宋体" w:hAnsi="宋体"/>
          <w:bCs/>
          <w:szCs w:val="21"/>
        </w:rPr>
      </w:pPr>
      <w:r>
        <w:rPr>
          <w:rFonts w:hint="eastAsia" w:ascii="宋体" w:hAnsi="宋体"/>
          <w:bCs/>
          <w:szCs w:val="21"/>
        </w:rPr>
        <w:t>我方已从BCC的官方网站</w:t>
      </w:r>
      <w:r>
        <w:fldChar w:fldCharType="begin"/>
      </w:r>
      <w:r>
        <w:instrText xml:space="preserve"> HYPERLINK "http://www.bcc.com.cn" </w:instrText>
      </w:r>
      <w:r>
        <w:fldChar w:fldCharType="separate"/>
      </w:r>
      <w:r>
        <w:rPr>
          <w:rStyle w:val="7"/>
          <w:rFonts w:hint="eastAsia" w:ascii="宋体" w:hAnsi="宋体"/>
          <w:bCs/>
          <w:szCs w:val="21"/>
        </w:rPr>
        <w:t>www.bcc.com.cn</w:t>
      </w:r>
      <w:r>
        <w:rPr>
          <w:rStyle w:val="7"/>
          <w:rFonts w:hint="eastAsia" w:ascii="宋体" w:hAnsi="宋体"/>
          <w:bCs/>
          <w:szCs w:val="21"/>
        </w:rPr>
        <w:fldChar w:fldCharType="end"/>
      </w:r>
      <w:r>
        <w:rPr>
          <w:rFonts w:hint="eastAsia" w:ascii="宋体" w:hAnsi="宋体"/>
          <w:bCs/>
          <w:szCs w:val="21"/>
        </w:rPr>
        <w:t>上获取有关绿色产品认证的公开文件，已了解认证收费标准、公正性要求、认证业务范围、申请认证的条件和认证的一般流程等内容。</w:t>
      </w:r>
    </w:p>
    <w:p>
      <w:pPr>
        <w:snapToGrid w:val="0"/>
        <w:spacing w:before="78" w:beforeLines="25" w:after="78" w:afterLines="25"/>
        <w:rPr>
          <w:rFonts w:ascii="宋体" w:hAnsi="宋体"/>
          <w:bCs/>
          <w:szCs w:val="21"/>
        </w:rPr>
      </w:pPr>
      <w:r>
        <w:rPr>
          <w:rFonts w:hint="eastAsia" w:ascii="宋体" w:hAnsi="宋体"/>
          <w:bCs/>
          <w:szCs w:val="21"/>
        </w:rPr>
        <w:t xml:space="preserve">    我方愿意</w:t>
      </w:r>
      <w:r>
        <w:rPr>
          <w:rFonts w:hint="eastAsia" w:ascii="宋体" w:hAnsi="宋体"/>
          <w:szCs w:val="21"/>
        </w:rPr>
        <w:t>遵守认证要求，提供</w:t>
      </w:r>
      <w:r>
        <w:rPr>
          <w:rFonts w:hint="eastAsia" w:ascii="宋体" w:hAnsi="宋体"/>
          <w:bCs/>
          <w:szCs w:val="21"/>
        </w:rPr>
        <w:t>申请认证</w:t>
      </w:r>
      <w:r>
        <w:rPr>
          <w:rFonts w:hint="eastAsia" w:ascii="宋体" w:hAnsi="宋体"/>
          <w:szCs w:val="21"/>
        </w:rPr>
        <w:t>所需要的信息和附表所要求的资料，并承诺提供的信息和资料真实有效</w:t>
      </w:r>
      <w:r>
        <w:rPr>
          <w:rFonts w:hint="eastAsia" w:ascii="宋体" w:hAnsi="宋体"/>
          <w:bCs/>
          <w:szCs w:val="21"/>
        </w:rPr>
        <w:t>，在申请时未被执法监管部门责令停业整顿，且未被全国企业信用信息公示系统（</w:t>
      </w:r>
      <w:r>
        <w:rPr>
          <w:rFonts w:ascii="宋体" w:hAnsi="宋体"/>
          <w:bCs/>
          <w:szCs w:val="21"/>
        </w:rPr>
        <w:t>http://gsxt.saic.gov.cn</w:t>
      </w:r>
      <w:r>
        <w:rPr>
          <w:rFonts w:hint="eastAsia" w:ascii="宋体" w:hAnsi="宋体"/>
          <w:bCs/>
          <w:szCs w:val="21"/>
        </w:rPr>
        <w:t>）列入“严重违法失信企业名单”。近三年无重大安全、环境污染事故。</w:t>
      </w:r>
    </w:p>
    <w:p>
      <w:pPr>
        <w:snapToGrid w:val="0"/>
        <w:spacing w:before="78" w:beforeLines="25" w:after="78" w:afterLines="25"/>
        <w:ind w:firstLine="411" w:firstLineChars="196"/>
        <w:rPr>
          <w:rFonts w:ascii="宋体" w:hAnsi="宋体"/>
          <w:bCs/>
          <w:szCs w:val="21"/>
        </w:rPr>
      </w:pPr>
    </w:p>
    <w:p>
      <w:pPr>
        <w:snapToGrid w:val="0"/>
        <w:spacing w:before="78" w:beforeLines="25" w:after="78" w:afterLines="25"/>
        <w:ind w:firstLine="411" w:firstLineChars="196"/>
        <w:rPr>
          <w:rFonts w:ascii="宋体" w:hAnsi="宋体"/>
          <w:bCs/>
          <w:szCs w:val="21"/>
        </w:rPr>
      </w:pPr>
    </w:p>
    <w:p>
      <w:pPr>
        <w:snapToGrid w:val="0"/>
        <w:spacing w:before="78" w:beforeLines="25" w:after="78" w:afterLines="25"/>
        <w:ind w:firstLine="411" w:firstLineChars="196"/>
        <w:rPr>
          <w:rFonts w:ascii="宋体" w:hAnsi="宋体"/>
          <w:bCs/>
          <w:szCs w:val="21"/>
        </w:rPr>
      </w:pPr>
      <w:r>
        <w:rPr>
          <w:rFonts w:hint="eastAsia" w:ascii="宋体" w:hAnsi="宋体"/>
          <w:bCs/>
          <w:szCs w:val="21"/>
        </w:rPr>
        <w:t>认证申请组织代表（签字）:</w:t>
      </w:r>
      <w:r>
        <w:rPr>
          <w:rFonts w:hint="eastAsia" w:ascii="宋体" w:hAnsi="宋体"/>
          <w:bCs/>
          <w:szCs w:val="21"/>
          <w:u w:val="single"/>
        </w:rPr>
        <w:t xml:space="preserve">                   </w:t>
      </w:r>
      <w:r>
        <w:rPr>
          <w:rFonts w:hint="eastAsia" w:ascii="宋体" w:hAnsi="宋体"/>
          <w:bCs/>
          <w:szCs w:val="21"/>
        </w:rPr>
        <w:t>职务:</w:t>
      </w:r>
      <w:r>
        <w:rPr>
          <w:rFonts w:hint="eastAsia" w:ascii="宋体" w:hAnsi="宋体"/>
          <w:bCs/>
          <w:szCs w:val="21"/>
          <w:u w:val="single"/>
        </w:rPr>
        <w:t xml:space="preserve">           </w:t>
      </w:r>
    </w:p>
    <w:p>
      <w:pPr>
        <w:snapToGrid w:val="0"/>
        <w:spacing w:before="78" w:beforeLines="25" w:after="78" w:afterLines="25"/>
        <w:ind w:firstLine="411" w:firstLineChars="196"/>
        <w:rPr>
          <w:rFonts w:ascii="宋体" w:hAnsi="宋体"/>
          <w:bCs/>
          <w:szCs w:val="21"/>
        </w:rPr>
      </w:pPr>
      <w:r>
        <w:rPr>
          <w:rFonts w:hint="eastAsia" w:ascii="宋体" w:hAnsi="宋体"/>
          <w:bCs/>
          <w:szCs w:val="21"/>
        </w:rPr>
        <w:t xml:space="preserve">   </w:t>
      </w:r>
    </w:p>
    <w:p>
      <w:pPr>
        <w:snapToGrid w:val="0"/>
        <w:spacing w:before="78" w:beforeLines="25" w:after="78" w:afterLines="25"/>
        <w:ind w:firstLine="411" w:firstLineChars="196"/>
        <w:rPr>
          <w:rFonts w:ascii="宋体" w:hAnsi="宋体"/>
          <w:bCs/>
          <w:szCs w:val="21"/>
        </w:rPr>
      </w:pPr>
      <w:r>
        <w:rPr>
          <w:rFonts w:hint="eastAsia" w:ascii="宋体" w:hAnsi="宋体"/>
          <w:bCs/>
          <w:szCs w:val="21"/>
        </w:rPr>
        <w:t>认证申请组织（盖章）:</w:t>
      </w:r>
      <w:r>
        <w:rPr>
          <w:rFonts w:hint="eastAsia" w:ascii="宋体" w:hAnsi="宋体"/>
          <w:bCs/>
          <w:szCs w:val="21"/>
          <w:u w:val="single"/>
        </w:rPr>
        <w:t xml:space="preserve">               </w:t>
      </w:r>
      <w:r>
        <w:rPr>
          <w:rFonts w:hint="eastAsia" w:ascii="宋体" w:hAnsi="宋体"/>
          <w:bCs/>
          <w:szCs w:val="21"/>
        </w:rPr>
        <w:t>年</w:t>
      </w:r>
      <w:r>
        <w:rPr>
          <w:rFonts w:hint="eastAsia" w:ascii="宋体" w:hAnsi="宋体"/>
          <w:bCs/>
          <w:szCs w:val="21"/>
          <w:u w:val="single"/>
        </w:rPr>
        <w:t xml:space="preserve">     </w:t>
      </w:r>
      <w:r>
        <w:rPr>
          <w:rFonts w:hint="eastAsia" w:ascii="宋体" w:hAnsi="宋体"/>
          <w:bCs/>
          <w:szCs w:val="21"/>
        </w:rPr>
        <w:t>月</w:t>
      </w:r>
      <w:r>
        <w:rPr>
          <w:rFonts w:hint="eastAsia" w:ascii="宋体" w:hAnsi="宋体"/>
          <w:bCs/>
          <w:szCs w:val="21"/>
          <w:u w:val="single"/>
        </w:rPr>
        <w:t xml:space="preserve">     </w:t>
      </w:r>
      <w:r>
        <w:rPr>
          <w:rFonts w:hint="eastAsia" w:ascii="宋体" w:hAnsi="宋体"/>
          <w:bCs/>
          <w:szCs w:val="21"/>
        </w:rPr>
        <w:t>日</w:t>
      </w:r>
    </w:p>
    <w:p>
      <w:pPr>
        <w:snapToGrid w:val="0"/>
        <w:spacing w:before="78" w:beforeLines="25" w:after="78" w:afterLines="25"/>
        <w:ind w:firstLine="411" w:firstLineChars="196"/>
        <w:rPr>
          <w:rFonts w:ascii="宋体" w:hAnsi="宋体"/>
          <w:bCs/>
          <w:szCs w:val="21"/>
        </w:rPr>
      </w:pPr>
    </w:p>
    <w:p>
      <w:pPr>
        <w:snapToGrid w:val="0"/>
        <w:spacing w:before="78" w:beforeLines="25" w:after="78" w:afterLines="25"/>
        <w:ind w:firstLine="413" w:firstLineChars="196"/>
        <w:jc w:val="center"/>
        <w:rPr>
          <w:rFonts w:ascii="宋体" w:hAnsi="宋体"/>
          <w:b/>
          <w:bCs/>
          <w:szCs w:val="21"/>
        </w:rPr>
      </w:pPr>
      <w:r>
        <w:rPr>
          <w:rFonts w:hint="eastAsia" w:ascii="宋体" w:hAnsi="宋体"/>
          <w:b/>
          <w:szCs w:val="21"/>
        </w:rPr>
        <w:t>附表一 申请认证应提交的基本资料（复印件）</w:t>
      </w:r>
    </w:p>
    <w:tbl>
      <w:tblPr>
        <w:tblStyle w:val="4"/>
        <w:tblW w:w="103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87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26" w:type="dxa"/>
            <w:vMerge w:val="restart"/>
            <w:vAlign w:val="center"/>
          </w:tcPr>
          <w:p>
            <w:pPr>
              <w:tabs>
                <w:tab w:val="left" w:pos="360"/>
              </w:tabs>
              <w:spacing w:before="78" w:beforeLines="25" w:after="78" w:afterLines="25"/>
              <w:jc w:val="left"/>
              <w:rPr>
                <w:rFonts w:hint="eastAsia" w:ascii="宋体" w:hAnsi="宋体"/>
                <w:szCs w:val="21"/>
                <w:highlight w:val="none"/>
              </w:rPr>
            </w:pPr>
            <w:r>
              <w:rPr>
                <w:rFonts w:hint="eastAsia" w:ascii="宋体" w:hAnsi="宋体"/>
                <w:szCs w:val="21"/>
                <w:highlight w:val="none"/>
              </w:rPr>
              <w:t>基本资料</w:t>
            </w:r>
          </w:p>
        </w:tc>
        <w:tc>
          <w:tcPr>
            <w:tcW w:w="8799" w:type="dxa"/>
          </w:tcPr>
          <w:p>
            <w:pPr>
              <w:numPr>
                <w:ilvl w:val="0"/>
                <w:numId w:val="6"/>
              </w:numPr>
              <w:tabs>
                <w:tab w:val="left" w:pos="360"/>
              </w:tabs>
              <w:spacing w:before="25" w:after="25"/>
              <w:ind w:left="420" w:leftChars="0" w:firstLineChars="0"/>
              <w:rPr>
                <w:rFonts w:hint="eastAsia" w:ascii="宋体" w:hAnsi="宋体"/>
                <w:szCs w:val="21"/>
                <w:highlight w:val="none"/>
              </w:rPr>
            </w:pPr>
            <w:r>
              <w:rPr>
                <w:rFonts w:hint="eastAsia"/>
                <w:szCs w:val="21"/>
                <w:highlight w:val="none"/>
              </w:rPr>
              <w:t>申请书 （盖章原件）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26" w:type="dxa"/>
            <w:vMerge w:val="continue"/>
            <w:vAlign w:val="center"/>
          </w:tcPr>
          <w:p>
            <w:pPr>
              <w:tabs>
                <w:tab w:val="left" w:pos="360"/>
              </w:tabs>
              <w:spacing w:before="78" w:beforeLines="25" w:after="78" w:afterLines="25"/>
              <w:jc w:val="left"/>
              <w:rPr>
                <w:rFonts w:hint="eastAsia" w:ascii="宋体" w:hAnsi="宋体"/>
                <w:szCs w:val="21"/>
                <w:highlight w:val="none"/>
              </w:rPr>
            </w:pPr>
          </w:p>
        </w:tc>
        <w:tc>
          <w:tcPr>
            <w:tcW w:w="8799" w:type="dxa"/>
          </w:tcPr>
          <w:p>
            <w:pPr>
              <w:numPr>
                <w:ilvl w:val="0"/>
                <w:numId w:val="6"/>
              </w:numPr>
              <w:tabs>
                <w:tab w:val="left" w:pos="360"/>
              </w:tabs>
              <w:spacing w:before="25" w:after="25"/>
              <w:ind w:left="420" w:leftChars="0" w:firstLineChars="0"/>
              <w:rPr>
                <w:rFonts w:hint="eastAsia" w:ascii="宋体" w:hAnsi="宋体"/>
                <w:szCs w:val="21"/>
                <w:highlight w:val="none"/>
              </w:rPr>
            </w:pPr>
            <w:r>
              <w:rPr>
                <w:rFonts w:hint="eastAsia"/>
                <w:szCs w:val="21"/>
                <w:highlight w:val="none"/>
              </w:rPr>
              <w:t>认证委托人、制造商和生产</w:t>
            </w:r>
            <w:r>
              <w:rPr>
                <w:rFonts w:hint="eastAsia"/>
                <w:szCs w:val="21"/>
                <w:highlight w:val="none"/>
                <w:lang w:val="en-US" w:eastAsia="zh-CN"/>
              </w:rPr>
              <w:t>厂</w:t>
            </w:r>
            <w:r>
              <w:rPr>
                <w:rFonts w:hint="eastAsia"/>
                <w:szCs w:val="21"/>
                <w:highlight w:val="none"/>
              </w:rPr>
              <w:t>的</w:t>
            </w:r>
            <w:r>
              <w:rPr>
                <w:szCs w:val="21"/>
                <w:highlight w:val="none"/>
              </w:rPr>
              <w:t>营业执照</w:t>
            </w:r>
            <w:r>
              <w:rPr>
                <w:rFonts w:hint="eastAsia"/>
                <w:szCs w:val="21"/>
                <w:highlight w:val="none"/>
              </w:rPr>
              <w:t>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26" w:type="dxa"/>
            <w:vMerge w:val="continue"/>
            <w:vAlign w:val="center"/>
          </w:tcPr>
          <w:p>
            <w:pPr>
              <w:tabs>
                <w:tab w:val="left" w:pos="360"/>
              </w:tabs>
              <w:spacing w:before="78" w:beforeLines="25" w:after="78" w:afterLines="25"/>
              <w:jc w:val="left"/>
              <w:rPr>
                <w:rFonts w:hint="eastAsia" w:ascii="宋体" w:hAnsi="宋体"/>
                <w:szCs w:val="21"/>
                <w:highlight w:val="none"/>
              </w:rPr>
            </w:pPr>
          </w:p>
        </w:tc>
        <w:tc>
          <w:tcPr>
            <w:tcW w:w="8799" w:type="dxa"/>
          </w:tcPr>
          <w:p>
            <w:pPr>
              <w:numPr>
                <w:ilvl w:val="0"/>
                <w:numId w:val="6"/>
              </w:numPr>
              <w:tabs>
                <w:tab w:val="left" w:pos="360"/>
              </w:tabs>
              <w:spacing w:before="25" w:after="25"/>
              <w:ind w:left="420" w:leftChars="0" w:firstLineChars="0"/>
              <w:rPr>
                <w:rFonts w:hint="eastAsia" w:ascii="宋体" w:hAnsi="宋体"/>
                <w:szCs w:val="21"/>
                <w:highlight w:val="none"/>
              </w:rPr>
            </w:pPr>
            <w:r>
              <w:rPr>
                <w:rFonts w:hint="eastAsia" w:ascii="宋体" w:hAnsi="宋体"/>
                <w:szCs w:val="21"/>
                <w:highlight w:val="none"/>
              </w:rPr>
              <w:t>认证委托人</w:t>
            </w:r>
            <w:r>
              <w:rPr>
                <w:rFonts w:hint="eastAsia" w:ascii="宋体" w:hAnsi="宋体"/>
                <w:szCs w:val="21"/>
                <w:highlight w:val="none"/>
                <w:lang w:eastAsia="zh-CN"/>
              </w:rPr>
              <w:t>、</w:t>
            </w:r>
            <w:r>
              <w:rPr>
                <w:rFonts w:hint="eastAsia" w:ascii="宋体" w:hAnsi="宋体"/>
                <w:szCs w:val="21"/>
                <w:highlight w:val="none"/>
              </w:rPr>
              <w:t>制造商和生产厂的委托关系证明（如授权委托书等。当委托方为经销商、进</w:t>
            </w:r>
            <w:r>
              <w:rPr>
                <w:rFonts w:hint="eastAsia" w:ascii="宋体" w:hAnsi="宋体"/>
                <w:szCs w:val="21"/>
                <w:highlight w:val="none"/>
                <w:lang w:val="en-US" w:eastAsia="zh-CN"/>
              </w:rPr>
              <w:t>口</w:t>
            </w:r>
            <w:r>
              <w:rPr>
                <w:rFonts w:hint="eastAsia" w:ascii="宋体" w:hAnsi="宋体"/>
                <w:szCs w:val="21"/>
                <w:highlight w:val="none"/>
              </w:rPr>
              <w:t>商时，还应提交经销商与制造商、进口商与制造商签订的合同证明）；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26" w:type="dxa"/>
            <w:vMerge w:val="continue"/>
            <w:vAlign w:val="center"/>
          </w:tcPr>
          <w:p>
            <w:pPr>
              <w:tabs>
                <w:tab w:val="left" w:pos="360"/>
              </w:tabs>
              <w:spacing w:before="78" w:beforeLines="25" w:after="78" w:afterLines="25"/>
              <w:jc w:val="left"/>
              <w:rPr>
                <w:rFonts w:hint="eastAsia" w:ascii="宋体" w:hAnsi="宋体"/>
                <w:szCs w:val="21"/>
                <w:highlight w:val="none"/>
              </w:rPr>
            </w:pPr>
          </w:p>
        </w:tc>
        <w:tc>
          <w:tcPr>
            <w:tcW w:w="8799" w:type="dxa"/>
          </w:tcPr>
          <w:p>
            <w:pPr>
              <w:numPr>
                <w:ilvl w:val="0"/>
                <w:numId w:val="6"/>
              </w:numPr>
              <w:tabs>
                <w:tab w:val="left" w:pos="360"/>
              </w:tabs>
              <w:spacing w:before="25" w:after="25"/>
              <w:ind w:left="420" w:leftChars="0" w:firstLineChars="0"/>
              <w:rPr>
                <w:rFonts w:hint="eastAsia" w:ascii="宋体" w:hAnsi="宋体"/>
                <w:szCs w:val="21"/>
                <w:highlight w:val="none"/>
              </w:rPr>
            </w:pPr>
            <w:r>
              <w:rPr>
                <w:rFonts w:hint="eastAsia" w:ascii="宋体" w:hAnsi="宋体"/>
                <w:szCs w:val="21"/>
                <w:highlight w:val="none"/>
              </w:rPr>
              <w:t>OEM或ODM的知识产权关系证明（适用时）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26" w:type="dxa"/>
            <w:vMerge w:val="continue"/>
            <w:vAlign w:val="center"/>
          </w:tcPr>
          <w:p>
            <w:pPr>
              <w:tabs>
                <w:tab w:val="left" w:pos="360"/>
              </w:tabs>
              <w:spacing w:before="78" w:beforeLines="25" w:after="78" w:afterLines="25"/>
              <w:jc w:val="left"/>
              <w:rPr>
                <w:rFonts w:hint="eastAsia" w:ascii="宋体" w:hAnsi="宋体"/>
                <w:szCs w:val="21"/>
                <w:highlight w:val="none"/>
              </w:rPr>
            </w:pPr>
          </w:p>
        </w:tc>
        <w:tc>
          <w:tcPr>
            <w:tcW w:w="8799" w:type="dxa"/>
          </w:tcPr>
          <w:p>
            <w:pPr>
              <w:numPr>
                <w:ilvl w:val="0"/>
                <w:numId w:val="6"/>
              </w:numPr>
              <w:tabs>
                <w:tab w:val="left" w:pos="360"/>
              </w:tabs>
              <w:spacing w:before="25" w:after="25"/>
              <w:ind w:left="420" w:leftChars="0" w:firstLineChars="0"/>
              <w:rPr>
                <w:rFonts w:hint="eastAsia" w:ascii="宋体" w:hAnsi="宋体"/>
                <w:szCs w:val="21"/>
                <w:highlight w:val="none"/>
              </w:rPr>
            </w:pPr>
            <w:r>
              <w:rPr>
                <w:rFonts w:hint="eastAsia"/>
                <w:szCs w:val="21"/>
                <w:highlight w:val="none"/>
                <w:lang w:val="en-US" w:eastAsia="zh-CN"/>
              </w:rPr>
              <w:t>组织简介、</w:t>
            </w:r>
            <w:r>
              <w:rPr>
                <w:rFonts w:hint="eastAsia"/>
                <w:szCs w:val="21"/>
                <w:highlight w:val="none"/>
              </w:rPr>
              <w:t>产品生产工艺流程图</w:t>
            </w:r>
            <w:r>
              <w:rPr>
                <w:rFonts w:hint="eastAsia"/>
                <w:szCs w:val="21"/>
                <w:highlight w:val="none"/>
                <w:lang w:eastAsia="zh-CN"/>
              </w:rPr>
              <w:t>、</w:t>
            </w:r>
            <w:r>
              <w:rPr>
                <w:rFonts w:hint="eastAsia"/>
                <w:szCs w:val="21"/>
                <w:highlight w:val="none"/>
                <w:lang w:val="en-US" w:eastAsia="zh-CN"/>
              </w:rPr>
              <w:t>过程描述。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26" w:type="dxa"/>
            <w:vMerge w:val="continue"/>
            <w:vAlign w:val="center"/>
          </w:tcPr>
          <w:p>
            <w:pPr>
              <w:tabs>
                <w:tab w:val="left" w:pos="360"/>
              </w:tabs>
              <w:spacing w:before="78" w:beforeLines="25" w:after="78" w:afterLines="25"/>
              <w:jc w:val="left"/>
              <w:rPr>
                <w:rFonts w:hint="eastAsia" w:ascii="宋体" w:hAnsi="宋体"/>
                <w:szCs w:val="21"/>
                <w:highlight w:val="none"/>
              </w:rPr>
            </w:pPr>
          </w:p>
        </w:tc>
        <w:tc>
          <w:tcPr>
            <w:tcW w:w="8799" w:type="dxa"/>
          </w:tcPr>
          <w:p>
            <w:pPr>
              <w:numPr>
                <w:ilvl w:val="0"/>
                <w:numId w:val="6"/>
              </w:numPr>
              <w:tabs>
                <w:tab w:val="left" w:pos="360"/>
              </w:tabs>
              <w:spacing w:before="25" w:after="25"/>
              <w:ind w:left="420" w:leftChars="0" w:firstLineChars="0"/>
              <w:rPr>
                <w:rFonts w:hint="eastAsia" w:ascii="宋体" w:hAnsi="宋体"/>
                <w:szCs w:val="21"/>
                <w:highlight w:val="none"/>
              </w:rPr>
            </w:pPr>
            <w:r>
              <w:rPr>
                <w:rFonts w:hint="eastAsia"/>
                <w:szCs w:val="21"/>
                <w:highlight w:val="none"/>
              </w:rPr>
              <w:t>生产企业组织机构图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26" w:type="dxa"/>
            <w:vMerge w:val="continue"/>
            <w:vAlign w:val="center"/>
          </w:tcPr>
          <w:p>
            <w:pPr>
              <w:tabs>
                <w:tab w:val="left" w:pos="360"/>
              </w:tabs>
              <w:spacing w:before="78" w:beforeLines="25" w:after="78" w:afterLines="25"/>
              <w:jc w:val="left"/>
              <w:rPr>
                <w:rFonts w:hint="eastAsia" w:ascii="宋体" w:hAnsi="宋体"/>
                <w:szCs w:val="21"/>
                <w:highlight w:val="none"/>
              </w:rPr>
            </w:pPr>
          </w:p>
        </w:tc>
        <w:tc>
          <w:tcPr>
            <w:tcW w:w="8799" w:type="dxa"/>
          </w:tcPr>
          <w:p>
            <w:pPr>
              <w:numPr>
                <w:ilvl w:val="0"/>
                <w:numId w:val="6"/>
              </w:numPr>
              <w:tabs>
                <w:tab w:val="left" w:pos="360"/>
              </w:tabs>
              <w:spacing w:before="25" w:after="25"/>
              <w:ind w:left="420" w:leftChars="0" w:firstLineChars="0"/>
              <w:rPr>
                <w:rFonts w:hint="eastAsia"/>
                <w:szCs w:val="21"/>
                <w:highlight w:val="none"/>
              </w:rPr>
            </w:pPr>
            <w:r>
              <w:rPr>
                <w:rFonts w:hint="eastAsia" w:ascii="宋体" w:hAnsi="宋体"/>
                <w:szCs w:val="21"/>
                <w:highlight w:val="none"/>
              </w:rPr>
              <w:t>有效的资质证明、产品生产许可证、强制性产品认证（CCC）证书等涉及法律法规规定的行政许可的须提交相应的行政许可证件复印件（需要时）；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26" w:type="dxa"/>
            <w:vMerge w:val="continue"/>
            <w:vAlign w:val="center"/>
          </w:tcPr>
          <w:p>
            <w:pPr>
              <w:tabs>
                <w:tab w:val="left" w:pos="360"/>
              </w:tabs>
              <w:spacing w:before="78" w:beforeLines="25" w:after="78" w:afterLines="25"/>
              <w:jc w:val="left"/>
              <w:rPr>
                <w:rFonts w:hint="eastAsia" w:ascii="宋体" w:hAnsi="宋体"/>
                <w:szCs w:val="21"/>
                <w:highlight w:val="none"/>
              </w:rPr>
            </w:pPr>
          </w:p>
        </w:tc>
        <w:tc>
          <w:tcPr>
            <w:tcW w:w="8799" w:type="dxa"/>
          </w:tcPr>
          <w:p>
            <w:pPr>
              <w:numPr>
                <w:ilvl w:val="0"/>
                <w:numId w:val="6"/>
              </w:numPr>
              <w:tabs>
                <w:tab w:val="left" w:pos="360"/>
              </w:tabs>
              <w:spacing w:before="25" w:after="25"/>
              <w:ind w:left="420" w:leftChars="0" w:firstLineChars="0"/>
              <w:rPr>
                <w:rFonts w:hint="eastAsia" w:ascii="宋体" w:hAnsi="宋体"/>
                <w:szCs w:val="21"/>
                <w:highlight w:val="none"/>
              </w:rPr>
            </w:pPr>
            <w:r>
              <w:rPr>
                <w:rFonts w:hint="eastAsia"/>
                <w:szCs w:val="21"/>
                <w:highlight w:val="none"/>
              </w:rPr>
              <w:t>申请认证产品执行质量标准（国标、行标、企标）的书面说明并盖公章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26" w:type="dxa"/>
            <w:vMerge w:val="continue"/>
            <w:vAlign w:val="center"/>
          </w:tcPr>
          <w:p>
            <w:pPr>
              <w:tabs>
                <w:tab w:val="left" w:pos="360"/>
              </w:tabs>
              <w:spacing w:before="78" w:beforeLines="25" w:after="78" w:afterLines="25"/>
              <w:jc w:val="left"/>
              <w:rPr>
                <w:rFonts w:hint="eastAsia" w:ascii="宋体" w:hAnsi="宋体"/>
                <w:szCs w:val="21"/>
                <w:highlight w:val="none"/>
              </w:rPr>
            </w:pPr>
          </w:p>
        </w:tc>
        <w:tc>
          <w:tcPr>
            <w:tcW w:w="8799" w:type="dxa"/>
          </w:tcPr>
          <w:p>
            <w:pPr>
              <w:numPr>
                <w:ilvl w:val="0"/>
                <w:numId w:val="6"/>
              </w:numPr>
              <w:tabs>
                <w:tab w:val="left" w:pos="360"/>
              </w:tabs>
              <w:spacing w:before="25" w:after="25"/>
              <w:ind w:left="420" w:leftChars="0" w:firstLineChars="0"/>
              <w:rPr>
                <w:rFonts w:hint="eastAsia" w:ascii="宋体" w:hAnsi="宋体"/>
                <w:szCs w:val="21"/>
                <w:highlight w:val="none"/>
              </w:rPr>
            </w:pPr>
            <w:r>
              <w:rPr>
                <w:rFonts w:hint="eastAsia"/>
                <w:szCs w:val="21"/>
                <w:highlight w:val="none"/>
              </w:rPr>
              <w:t>提供产品质量符合相关标准要求的型式检验报告（由具备 CMA 资质的检测机构出具，一年内有效）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26" w:type="dxa"/>
            <w:vMerge w:val="continue"/>
            <w:vAlign w:val="center"/>
          </w:tcPr>
          <w:p>
            <w:pPr>
              <w:tabs>
                <w:tab w:val="left" w:pos="360"/>
              </w:tabs>
              <w:spacing w:before="78" w:beforeLines="25" w:after="78" w:afterLines="25"/>
              <w:jc w:val="left"/>
              <w:rPr>
                <w:rFonts w:hint="eastAsia" w:ascii="宋体" w:hAnsi="宋体"/>
                <w:szCs w:val="21"/>
                <w:highlight w:val="none"/>
              </w:rPr>
            </w:pPr>
          </w:p>
        </w:tc>
        <w:tc>
          <w:tcPr>
            <w:tcW w:w="8799" w:type="dxa"/>
          </w:tcPr>
          <w:p>
            <w:pPr>
              <w:numPr>
                <w:ilvl w:val="0"/>
                <w:numId w:val="6"/>
              </w:numPr>
              <w:tabs>
                <w:tab w:val="left" w:pos="360"/>
              </w:tabs>
              <w:spacing w:before="25" w:after="25"/>
              <w:ind w:left="420" w:leftChars="0" w:firstLineChars="0"/>
              <w:rPr>
                <w:rFonts w:hint="eastAsia" w:ascii="宋体" w:hAnsi="宋体"/>
                <w:szCs w:val="21"/>
                <w:highlight w:val="none"/>
              </w:rPr>
            </w:pPr>
            <w:r>
              <w:rPr>
                <w:rFonts w:hint="eastAsia"/>
                <w:szCs w:val="21"/>
                <w:highlight w:val="none"/>
              </w:rPr>
              <w:t>生产企业按照GB/T 19001、GB/T 24001、GB/T 45001</w:t>
            </w:r>
            <w:r>
              <w:rPr>
                <w:rFonts w:hint="eastAsia"/>
                <w:szCs w:val="21"/>
                <w:highlight w:val="none"/>
                <w:lang w:eastAsia="zh-CN"/>
              </w:rPr>
              <w:t>、</w:t>
            </w:r>
            <w:r>
              <w:rPr>
                <w:rFonts w:hint="eastAsia"/>
                <w:szCs w:val="21"/>
                <w:highlight w:val="none"/>
                <w:lang w:val="en-US" w:eastAsia="zh-CN"/>
              </w:rPr>
              <w:t>ISO50001-2018idtGB/T23331-2020</w:t>
            </w:r>
            <w:r>
              <w:rPr>
                <w:rFonts w:hint="eastAsia"/>
                <w:szCs w:val="21"/>
                <w:highlight w:val="none"/>
              </w:rPr>
              <w:t>建立并运行质量管理体系、环境管理体系、职业健康安全管理体系</w:t>
            </w:r>
            <w:r>
              <w:rPr>
                <w:rFonts w:hint="eastAsia"/>
                <w:szCs w:val="21"/>
                <w:highlight w:val="none"/>
                <w:lang w:eastAsia="zh-CN"/>
              </w:rPr>
              <w:t>、</w:t>
            </w:r>
            <w:r>
              <w:rPr>
                <w:rFonts w:hint="eastAsia"/>
                <w:szCs w:val="21"/>
                <w:highlight w:val="none"/>
                <w:lang w:val="en-US" w:eastAsia="zh-CN"/>
              </w:rPr>
              <w:t>能源管理体系</w:t>
            </w:r>
            <w:r>
              <w:rPr>
                <w:rFonts w:hint="eastAsia"/>
                <w:szCs w:val="21"/>
                <w:highlight w:val="none"/>
              </w:rPr>
              <w:t>的有效证明文件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26" w:type="dxa"/>
            <w:vMerge w:val="continue"/>
            <w:vAlign w:val="center"/>
          </w:tcPr>
          <w:p>
            <w:pPr>
              <w:tabs>
                <w:tab w:val="left" w:pos="360"/>
              </w:tabs>
              <w:spacing w:before="78" w:beforeLines="25" w:after="78" w:afterLines="25"/>
              <w:jc w:val="left"/>
              <w:rPr>
                <w:rFonts w:hint="eastAsia" w:ascii="宋体" w:hAnsi="宋体"/>
                <w:szCs w:val="21"/>
                <w:highlight w:val="none"/>
              </w:rPr>
            </w:pPr>
          </w:p>
        </w:tc>
        <w:tc>
          <w:tcPr>
            <w:tcW w:w="8799" w:type="dxa"/>
          </w:tcPr>
          <w:p>
            <w:pPr>
              <w:numPr>
                <w:ilvl w:val="0"/>
                <w:numId w:val="6"/>
              </w:numPr>
              <w:tabs>
                <w:tab w:val="left" w:pos="360"/>
              </w:tabs>
              <w:spacing w:before="25" w:after="25"/>
              <w:ind w:left="420" w:leftChars="0" w:firstLineChars="0"/>
              <w:rPr>
                <w:rFonts w:hint="eastAsia" w:ascii="宋体" w:hAnsi="宋体"/>
                <w:szCs w:val="21"/>
                <w:highlight w:val="none"/>
              </w:rPr>
            </w:pPr>
            <w:r>
              <w:rPr>
                <w:rFonts w:hint="eastAsia"/>
                <w:szCs w:val="21"/>
                <w:highlight w:val="none"/>
              </w:rPr>
              <w:t>按认证单元提供认证产品关键原材料/零部件备案清单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26" w:type="dxa"/>
            <w:vMerge w:val="continue"/>
            <w:vAlign w:val="center"/>
          </w:tcPr>
          <w:p>
            <w:pPr>
              <w:tabs>
                <w:tab w:val="left" w:pos="360"/>
              </w:tabs>
              <w:spacing w:before="78" w:beforeLines="25" w:after="78" w:afterLines="25"/>
              <w:jc w:val="left"/>
              <w:rPr>
                <w:rFonts w:hint="eastAsia" w:ascii="宋体" w:hAnsi="宋体"/>
                <w:szCs w:val="21"/>
                <w:highlight w:val="none"/>
              </w:rPr>
            </w:pPr>
          </w:p>
        </w:tc>
        <w:tc>
          <w:tcPr>
            <w:tcW w:w="8799" w:type="dxa"/>
          </w:tcPr>
          <w:p>
            <w:pPr>
              <w:numPr>
                <w:ilvl w:val="0"/>
                <w:numId w:val="6"/>
              </w:numPr>
              <w:tabs>
                <w:tab w:val="left" w:pos="360"/>
              </w:tabs>
              <w:spacing w:before="25" w:after="25"/>
              <w:ind w:left="420" w:leftChars="0" w:firstLineChars="0"/>
              <w:rPr>
                <w:rFonts w:hint="eastAsia"/>
                <w:szCs w:val="21"/>
                <w:highlight w:val="none"/>
              </w:rPr>
            </w:pPr>
            <w:r>
              <w:rPr>
                <w:rFonts w:hint="eastAsia" w:ascii="宋体" w:hAnsi="宋体"/>
                <w:szCs w:val="21"/>
                <w:highlight w:val="none"/>
              </w:rPr>
              <w:t>关于认证活动的限制条件(如出于安全和/或保密等原因，存在时)；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26" w:type="dxa"/>
            <w:vMerge w:val="continue"/>
            <w:vAlign w:val="center"/>
          </w:tcPr>
          <w:p>
            <w:pPr>
              <w:tabs>
                <w:tab w:val="left" w:pos="360"/>
              </w:tabs>
              <w:spacing w:before="78" w:beforeLines="25" w:after="78" w:afterLines="25"/>
              <w:jc w:val="left"/>
              <w:rPr>
                <w:rFonts w:hint="eastAsia" w:ascii="宋体" w:hAnsi="宋体"/>
                <w:szCs w:val="21"/>
                <w:highlight w:val="none"/>
              </w:rPr>
            </w:pPr>
          </w:p>
        </w:tc>
        <w:tc>
          <w:tcPr>
            <w:tcW w:w="8799" w:type="dxa"/>
          </w:tcPr>
          <w:p>
            <w:pPr>
              <w:numPr>
                <w:ilvl w:val="0"/>
                <w:numId w:val="6"/>
              </w:numPr>
              <w:tabs>
                <w:tab w:val="left" w:pos="360"/>
              </w:tabs>
              <w:spacing w:before="25" w:after="25"/>
              <w:ind w:left="420" w:leftChars="0" w:firstLineChars="0"/>
              <w:rPr>
                <w:rFonts w:hint="eastAsia" w:ascii="宋体" w:hAnsi="宋体"/>
                <w:szCs w:val="21"/>
                <w:highlight w:val="none"/>
              </w:rPr>
            </w:pPr>
            <w:r>
              <w:rPr>
                <w:rFonts w:hint="eastAsia"/>
                <w:szCs w:val="21"/>
                <w:highlight w:val="none"/>
              </w:rPr>
              <w:t>其他（根据具体产品的《绿色产品认证实施规则》相关要求提供）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4" w:hRule="atLeast"/>
          <w:jc w:val="center"/>
        </w:trPr>
        <w:tc>
          <w:tcPr>
            <w:tcW w:w="1526" w:type="dxa"/>
            <w:vAlign w:val="center"/>
          </w:tcPr>
          <w:p>
            <w:pPr>
              <w:tabs>
                <w:tab w:val="left" w:pos="360"/>
              </w:tabs>
              <w:spacing w:before="78" w:beforeLines="25" w:after="78" w:afterLines="25"/>
              <w:jc w:val="left"/>
              <w:rPr>
                <w:rFonts w:ascii="宋体" w:hAnsi="宋体"/>
                <w:szCs w:val="21"/>
              </w:rPr>
            </w:pPr>
            <w:r>
              <w:rPr>
                <w:rFonts w:hint="eastAsia" w:ascii="宋体" w:hAnsi="宋体"/>
                <w:szCs w:val="21"/>
              </w:rPr>
              <w:t>申请认证证书转换组织补充资料</w:t>
            </w:r>
          </w:p>
        </w:tc>
        <w:tc>
          <w:tcPr>
            <w:tcW w:w="8799" w:type="dxa"/>
          </w:tcPr>
          <w:p>
            <w:pPr>
              <w:spacing w:before="25" w:after="25"/>
              <w:rPr>
                <w:rFonts w:ascii="宋体" w:hAnsi="宋体"/>
                <w:szCs w:val="21"/>
              </w:rPr>
            </w:pPr>
            <w:r>
              <w:rPr>
                <w:rFonts w:hint="eastAsia" w:ascii="宋体" w:hAnsi="宋体"/>
                <w:szCs w:val="21"/>
              </w:rPr>
              <w:t>□上一认证机构颁发的有效认证证书；</w:t>
            </w:r>
          </w:p>
          <w:p>
            <w:pPr>
              <w:spacing w:before="25" w:after="25"/>
              <w:rPr>
                <w:rFonts w:ascii="宋体" w:hAnsi="宋体"/>
                <w:szCs w:val="21"/>
              </w:rPr>
            </w:pPr>
            <w:r>
              <w:rPr>
                <w:rFonts w:hint="eastAsia" w:ascii="宋体" w:hAnsi="宋体"/>
                <w:szCs w:val="21"/>
              </w:rPr>
              <w:t>□上一次审核（初审/再认证）报告、随后的监督报告和审核中的不符合项报告单及采取纠正措施关闭情况的证实性资料；</w:t>
            </w:r>
          </w:p>
          <w:p>
            <w:pPr>
              <w:spacing w:before="25" w:after="25"/>
              <w:rPr>
                <w:rFonts w:ascii="宋体" w:hAnsi="宋体"/>
                <w:szCs w:val="21"/>
              </w:rPr>
            </w:pPr>
            <w:r>
              <w:rPr>
                <w:rFonts w:hint="eastAsia" w:ascii="宋体" w:hAnsi="宋体"/>
                <w:szCs w:val="21"/>
              </w:rPr>
              <w:t>□收到的投诉及采取的措施情况；（存在时）</w:t>
            </w:r>
          </w:p>
          <w:p>
            <w:pPr>
              <w:spacing w:before="25" w:after="25"/>
              <w:rPr>
                <w:rFonts w:ascii="宋体" w:hAnsi="宋体"/>
                <w:szCs w:val="21"/>
              </w:rPr>
            </w:pPr>
            <w:r>
              <w:rPr>
                <w:rFonts w:hint="eastAsia" w:ascii="宋体" w:hAnsi="宋体"/>
                <w:szCs w:val="21"/>
              </w:rPr>
              <w:t>□在合规性方面与监管部门的任何承诺或约定。（存在时）</w:t>
            </w:r>
          </w:p>
        </w:tc>
      </w:tr>
    </w:tbl>
    <w:p/>
    <w:p>
      <w:pPr>
        <w:spacing w:before="78" w:beforeLines="25" w:after="78" w:afterLines="25"/>
        <w:rPr>
          <w:rFonts w:ascii="宋体" w:hAnsi="宋体"/>
          <w:szCs w:val="21"/>
        </w:rPr>
      </w:pPr>
      <w:r>
        <w:rPr>
          <w:rFonts w:hint="eastAsia" w:ascii="宋体" w:hAnsi="宋体"/>
          <w:szCs w:val="21"/>
        </w:rPr>
        <w:t>注：扩项申请时，需提供因扩项而增加或变化的部分、有时限要求的证明性文件。</w:t>
      </w:r>
    </w:p>
    <w:p>
      <w:pPr>
        <w:snapToGrid w:val="0"/>
        <w:spacing w:before="78" w:beforeLines="25" w:after="78" w:afterLines="25"/>
        <w:ind w:firstLine="411" w:firstLineChars="196"/>
        <w:rPr>
          <w:rFonts w:ascii="宋体" w:hAnsi="宋体"/>
          <w:bCs/>
          <w:szCs w:val="21"/>
        </w:rPr>
      </w:pPr>
      <w:r>
        <w:rPr>
          <w:rFonts w:ascii="宋体" w:hAnsi="宋体"/>
          <w:bCs/>
          <w:szCs w:val="21"/>
        </w:rPr>
        <w:br w:type="page"/>
      </w:r>
    </w:p>
    <w:p>
      <w:pPr>
        <w:snapToGrid w:val="0"/>
        <w:spacing w:before="78" w:beforeLines="25" w:after="78" w:afterLines="25"/>
        <w:ind w:firstLine="411" w:firstLineChars="196"/>
        <w:rPr>
          <w:rFonts w:ascii="宋体" w:hAnsi="宋体"/>
          <w:bCs/>
          <w:szCs w:val="21"/>
        </w:rPr>
        <w:sectPr>
          <w:headerReference r:id="rId3" w:type="default"/>
          <w:footerReference r:id="rId4" w:type="default"/>
          <w:pgSz w:w="11906" w:h="16838"/>
          <w:pgMar w:top="1701" w:right="1133" w:bottom="1440" w:left="1560" w:header="851" w:footer="992" w:gutter="0"/>
          <w:cols w:space="425" w:num="1"/>
          <w:docGrid w:type="lines" w:linePitch="312" w:charSpace="0"/>
        </w:sectPr>
      </w:pPr>
    </w:p>
    <w:p>
      <w:pPr>
        <w:snapToGrid w:val="0"/>
        <w:spacing w:before="78" w:beforeLines="25" w:after="78" w:afterLines="25"/>
        <w:ind w:firstLine="413" w:firstLineChars="196"/>
        <w:jc w:val="center"/>
        <w:rPr>
          <w:rFonts w:ascii="宋体" w:hAnsi="宋体"/>
          <w:b/>
          <w:szCs w:val="21"/>
        </w:rPr>
      </w:pPr>
    </w:p>
    <w:p>
      <w:pPr>
        <w:snapToGrid w:val="0"/>
        <w:spacing w:before="78" w:beforeLines="25" w:after="78" w:afterLines="25"/>
        <w:ind w:firstLine="413" w:firstLineChars="196"/>
        <w:jc w:val="center"/>
        <w:rPr>
          <w:rFonts w:ascii="宋体" w:hAnsi="宋体"/>
          <w:szCs w:val="21"/>
        </w:rPr>
      </w:pPr>
      <w:r>
        <w:rPr>
          <w:rFonts w:hint="eastAsia" w:ascii="宋体" w:hAnsi="宋体"/>
          <w:b/>
          <w:szCs w:val="21"/>
        </w:rPr>
        <w:t>附表二 绿色产品认证单元、产品类别、生产场所情况登记表</w:t>
      </w:r>
    </w:p>
    <w:tbl>
      <w:tblPr>
        <w:tblStyle w:val="4"/>
        <w:tblW w:w="154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02"/>
        <w:gridCol w:w="1463"/>
        <w:gridCol w:w="1463"/>
        <w:gridCol w:w="1658"/>
        <w:gridCol w:w="1795"/>
        <w:gridCol w:w="1633"/>
        <w:gridCol w:w="1344"/>
        <w:gridCol w:w="1081"/>
        <w:gridCol w:w="16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402" w:type="dxa"/>
          </w:tcPr>
          <w:p>
            <w:pPr>
              <w:widowControl/>
              <w:spacing w:before="78" w:beforeLines="25" w:after="78" w:afterLines="25"/>
              <w:jc w:val="center"/>
              <w:rPr>
                <w:rFonts w:ascii="宋体" w:hAnsi="宋体" w:cs="宋体"/>
                <w:b/>
                <w:color w:val="FF0000"/>
                <w:kern w:val="0"/>
                <w:szCs w:val="21"/>
              </w:rPr>
            </w:pPr>
            <w:r>
              <w:rPr>
                <w:rFonts w:hint="eastAsia" w:ascii="宋体" w:hAnsi="宋体"/>
                <w:b/>
                <w:szCs w:val="21"/>
              </w:rPr>
              <w:t>生产场所</w:t>
            </w:r>
          </w:p>
        </w:tc>
        <w:tc>
          <w:tcPr>
            <w:tcW w:w="1463" w:type="dxa"/>
          </w:tcPr>
          <w:p>
            <w:pPr>
              <w:widowControl/>
              <w:spacing w:before="78" w:beforeLines="25" w:after="78" w:afterLines="25"/>
              <w:jc w:val="center"/>
              <w:rPr>
                <w:rFonts w:ascii="宋体" w:hAnsi="宋体" w:cs="宋体"/>
                <w:b/>
                <w:kern w:val="0"/>
                <w:szCs w:val="21"/>
              </w:rPr>
            </w:pPr>
            <w:r>
              <w:rPr>
                <w:rFonts w:hint="eastAsia" w:ascii="宋体" w:hAnsi="宋体" w:cs="宋体"/>
                <w:b/>
                <w:kern w:val="0"/>
                <w:szCs w:val="21"/>
              </w:rPr>
              <w:t>注册地址</w:t>
            </w:r>
          </w:p>
        </w:tc>
        <w:tc>
          <w:tcPr>
            <w:tcW w:w="1463" w:type="dxa"/>
          </w:tcPr>
          <w:p>
            <w:pPr>
              <w:widowControl/>
              <w:spacing w:before="78" w:beforeLines="25" w:after="78" w:afterLines="25"/>
              <w:jc w:val="center"/>
              <w:rPr>
                <w:rFonts w:ascii="宋体" w:hAnsi="宋体" w:cs="宋体"/>
                <w:b/>
                <w:kern w:val="0"/>
                <w:szCs w:val="21"/>
              </w:rPr>
            </w:pPr>
            <w:r>
              <w:rPr>
                <w:rFonts w:hint="eastAsia" w:ascii="宋体" w:hAnsi="宋体"/>
                <w:b/>
                <w:szCs w:val="21"/>
              </w:rPr>
              <w:t>认证单元</w:t>
            </w:r>
          </w:p>
        </w:tc>
        <w:tc>
          <w:tcPr>
            <w:tcW w:w="1658" w:type="dxa"/>
          </w:tcPr>
          <w:p>
            <w:pPr>
              <w:widowControl/>
              <w:spacing w:before="78" w:beforeLines="25" w:after="78" w:afterLines="25"/>
              <w:jc w:val="center"/>
              <w:rPr>
                <w:rFonts w:ascii="宋体" w:hAnsi="宋体" w:cs="宋体"/>
                <w:b/>
                <w:kern w:val="0"/>
                <w:szCs w:val="21"/>
              </w:rPr>
            </w:pPr>
            <w:r>
              <w:rPr>
                <w:rFonts w:hint="eastAsia" w:ascii="宋体" w:hAnsi="宋体" w:cs="宋体"/>
                <w:b/>
                <w:kern w:val="0"/>
                <w:szCs w:val="21"/>
              </w:rPr>
              <w:t>产品名称</w:t>
            </w:r>
          </w:p>
        </w:tc>
        <w:tc>
          <w:tcPr>
            <w:tcW w:w="1795" w:type="dxa"/>
          </w:tcPr>
          <w:p>
            <w:pPr>
              <w:widowControl/>
              <w:spacing w:before="78" w:beforeLines="25" w:after="78" w:afterLines="25"/>
              <w:jc w:val="center"/>
              <w:rPr>
                <w:rFonts w:ascii="宋体" w:hAnsi="宋体" w:cs="宋体"/>
                <w:b/>
                <w:kern w:val="0"/>
                <w:szCs w:val="21"/>
              </w:rPr>
            </w:pPr>
            <w:r>
              <w:rPr>
                <w:rFonts w:hint="eastAsia" w:ascii="宋体" w:hAnsi="宋体" w:cs="宋体"/>
                <w:b/>
                <w:kern w:val="0"/>
                <w:szCs w:val="21"/>
              </w:rPr>
              <w:t>系列</w:t>
            </w:r>
          </w:p>
        </w:tc>
        <w:tc>
          <w:tcPr>
            <w:tcW w:w="1633" w:type="dxa"/>
          </w:tcPr>
          <w:p>
            <w:pPr>
              <w:widowControl/>
              <w:spacing w:before="78" w:beforeLines="25" w:after="78" w:afterLines="25"/>
              <w:jc w:val="center"/>
              <w:rPr>
                <w:rFonts w:ascii="宋体" w:hAnsi="宋体" w:cs="宋体"/>
                <w:b/>
                <w:kern w:val="0"/>
                <w:szCs w:val="21"/>
              </w:rPr>
            </w:pPr>
            <w:r>
              <w:rPr>
                <w:rFonts w:hint="eastAsia" w:ascii="宋体" w:hAnsi="宋体" w:cs="宋体"/>
                <w:b/>
                <w:kern w:val="0"/>
                <w:szCs w:val="21"/>
              </w:rPr>
              <w:t>规格</w:t>
            </w:r>
          </w:p>
        </w:tc>
        <w:tc>
          <w:tcPr>
            <w:tcW w:w="1344" w:type="dxa"/>
          </w:tcPr>
          <w:p>
            <w:pPr>
              <w:widowControl/>
              <w:spacing w:before="78" w:beforeLines="25" w:after="78" w:afterLines="25"/>
              <w:jc w:val="center"/>
              <w:rPr>
                <w:rFonts w:ascii="宋体" w:hAnsi="宋体" w:cs="宋体"/>
                <w:b/>
                <w:kern w:val="0"/>
                <w:szCs w:val="21"/>
              </w:rPr>
            </w:pPr>
            <w:r>
              <w:rPr>
                <w:rFonts w:hint="eastAsia" w:ascii="宋体" w:hAnsi="宋体"/>
                <w:b/>
                <w:szCs w:val="21"/>
              </w:rPr>
              <w:t>生产或经营地址</w:t>
            </w:r>
          </w:p>
        </w:tc>
        <w:tc>
          <w:tcPr>
            <w:tcW w:w="1081" w:type="dxa"/>
          </w:tcPr>
          <w:p>
            <w:pPr>
              <w:widowControl/>
              <w:spacing w:before="78" w:beforeLines="25" w:after="78" w:afterLines="25"/>
              <w:jc w:val="center"/>
              <w:rPr>
                <w:rFonts w:ascii="宋体" w:hAnsi="宋体" w:cs="宋体"/>
                <w:b/>
                <w:kern w:val="0"/>
                <w:szCs w:val="21"/>
              </w:rPr>
            </w:pPr>
            <w:r>
              <w:rPr>
                <w:rFonts w:hint="eastAsia" w:ascii="宋体" w:hAnsi="宋体" w:cs="宋体"/>
                <w:b/>
                <w:kern w:val="0"/>
                <w:szCs w:val="21"/>
              </w:rPr>
              <w:t>人数</w:t>
            </w:r>
          </w:p>
        </w:tc>
        <w:tc>
          <w:tcPr>
            <w:tcW w:w="1612" w:type="dxa"/>
          </w:tcPr>
          <w:p>
            <w:pPr>
              <w:widowControl/>
              <w:spacing w:before="78" w:beforeLines="25" w:after="78" w:afterLines="25"/>
              <w:jc w:val="center"/>
              <w:rPr>
                <w:rFonts w:ascii="宋体" w:hAnsi="宋体" w:cs="宋体"/>
                <w:b/>
                <w:kern w:val="0"/>
                <w:szCs w:val="21"/>
              </w:rPr>
            </w:pPr>
            <w:r>
              <w:rPr>
                <w:rFonts w:hint="eastAsia" w:ascii="宋体" w:hAnsi="宋体" w:cs="宋体"/>
                <w:b/>
                <w:kern w:val="0"/>
                <w:szCs w:val="21"/>
              </w:rPr>
              <w:t>子证书（另收费）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402" w:type="dxa"/>
          </w:tcPr>
          <w:p>
            <w:pPr>
              <w:widowControl/>
              <w:spacing w:before="78" w:beforeLines="25" w:after="78" w:afterLines="25"/>
              <w:rPr>
                <w:rFonts w:ascii="宋体" w:hAnsi="宋体" w:cs="宋体"/>
                <w:b/>
                <w:color w:val="FF0000"/>
                <w:kern w:val="0"/>
                <w:szCs w:val="21"/>
              </w:rPr>
            </w:pPr>
          </w:p>
        </w:tc>
        <w:tc>
          <w:tcPr>
            <w:tcW w:w="1463" w:type="dxa"/>
          </w:tcPr>
          <w:p>
            <w:pPr>
              <w:widowControl/>
              <w:spacing w:before="78" w:beforeLines="25" w:after="78" w:afterLines="25"/>
              <w:rPr>
                <w:rFonts w:ascii="宋体" w:hAnsi="宋体" w:cs="宋体"/>
                <w:b/>
                <w:kern w:val="0"/>
                <w:szCs w:val="21"/>
              </w:rPr>
            </w:pPr>
          </w:p>
          <w:p>
            <w:pPr>
              <w:spacing w:before="78" w:beforeLines="25" w:after="78" w:afterLines="25"/>
              <w:jc w:val="center"/>
              <w:rPr>
                <w:rFonts w:ascii="宋体" w:hAnsi="宋体" w:cs="宋体"/>
                <w:szCs w:val="21"/>
              </w:rPr>
            </w:pPr>
          </w:p>
        </w:tc>
        <w:tc>
          <w:tcPr>
            <w:tcW w:w="1463" w:type="dxa"/>
          </w:tcPr>
          <w:p>
            <w:pPr>
              <w:widowControl/>
              <w:spacing w:before="78" w:beforeLines="25" w:after="78" w:afterLines="25"/>
              <w:rPr>
                <w:rFonts w:ascii="宋体" w:hAnsi="宋体" w:cs="宋体"/>
                <w:b/>
                <w:kern w:val="0"/>
                <w:szCs w:val="21"/>
              </w:rPr>
            </w:pPr>
          </w:p>
        </w:tc>
        <w:tc>
          <w:tcPr>
            <w:tcW w:w="1658" w:type="dxa"/>
          </w:tcPr>
          <w:p>
            <w:pPr>
              <w:widowControl/>
              <w:spacing w:before="78" w:beforeLines="25" w:after="78" w:afterLines="25"/>
              <w:rPr>
                <w:rFonts w:ascii="宋体" w:hAnsi="宋体" w:cs="宋体"/>
                <w:b/>
                <w:kern w:val="0"/>
                <w:szCs w:val="21"/>
              </w:rPr>
            </w:pPr>
          </w:p>
        </w:tc>
        <w:tc>
          <w:tcPr>
            <w:tcW w:w="1795" w:type="dxa"/>
          </w:tcPr>
          <w:p>
            <w:pPr>
              <w:widowControl/>
              <w:spacing w:before="78" w:beforeLines="25" w:after="78" w:afterLines="25"/>
              <w:rPr>
                <w:rFonts w:ascii="宋体" w:hAnsi="宋体" w:cs="宋体"/>
                <w:b/>
                <w:kern w:val="0"/>
                <w:szCs w:val="21"/>
              </w:rPr>
            </w:pPr>
          </w:p>
        </w:tc>
        <w:tc>
          <w:tcPr>
            <w:tcW w:w="1633" w:type="dxa"/>
          </w:tcPr>
          <w:p>
            <w:pPr>
              <w:widowControl/>
              <w:spacing w:before="78" w:beforeLines="25" w:after="78" w:afterLines="25"/>
              <w:rPr>
                <w:rFonts w:ascii="宋体" w:hAnsi="宋体" w:cs="宋体"/>
                <w:b/>
                <w:kern w:val="0"/>
                <w:szCs w:val="21"/>
              </w:rPr>
            </w:pPr>
          </w:p>
        </w:tc>
        <w:tc>
          <w:tcPr>
            <w:tcW w:w="1344" w:type="dxa"/>
          </w:tcPr>
          <w:p>
            <w:pPr>
              <w:widowControl/>
              <w:spacing w:before="78" w:beforeLines="25" w:after="78" w:afterLines="25"/>
              <w:rPr>
                <w:rFonts w:ascii="宋体" w:hAnsi="宋体" w:cs="宋体"/>
                <w:b/>
                <w:kern w:val="0"/>
                <w:szCs w:val="21"/>
              </w:rPr>
            </w:pPr>
          </w:p>
        </w:tc>
        <w:tc>
          <w:tcPr>
            <w:tcW w:w="1081" w:type="dxa"/>
          </w:tcPr>
          <w:p>
            <w:pPr>
              <w:widowControl/>
              <w:spacing w:before="78" w:beforeLines="25" w:after="78" w:afterLines="25"/>
              <w:rPr>
                <w:rFonts w:ascii="宋体" w:hAnsi="宋体" w:cs="宋体"/>
                <w:b/>
                <w:kern w:val="0"/>
                <w:szCs w:val="21"/>
              </w:rPr>
            </w:pPr>
          </w:p>
        </w:tc>
        <w:tc>
          <w:tcPr>
            <w:tcW w:w="1612" w:type="dxa"/>
          </w:tcPr>
          <w:p>
            <w:pPr>
              <w:spacing w:before="25" w:after="25"/>
              <w:rPr>
                <w:rFonts w:ascii="宋体" w:hAnsi="宋体"/>
                <w:szCs w:val="21"/>
              </w:rPr>
            </w:pPr>
            <w:r>
              <w:rPr>
                <w:rFonts w:hint="eastAsia" w:ascii="宋体" w:hAnsi="宋体"/>
                <w:szCs w:val="21"/>
              </w:rPr>
              <w:t>中文</w:t>
            </w:r>
            <w:r>
              <w:rPr>
                <w:rFonts w:hint="eastAsia" w:ascii="宋体" w:hAnsi="宋体"/>
                <w:szCs w:val="21"/>
                <w:u w:val="single"/>
              </w:rPr>
              <w:t xml:space="preserve">   </w:t>
            </w:r>
            <w:r>
              <w:rPr>
                <w:rFonts w:hint="eastAsia" w:ascii="宋体" w:hAnsi="宋体"/>
                <w:szCs w:val="21"/>
              </w:rPr>
              <w:t>张 英文</w:t>
            </w:r>
            <w:r>
              <w:rPr>
                <w:rFonts w:hint="eastAsia" w:ascii="宋体" w:hAnsi="宋体"/>
                <w:szCs w:val="21"/>
                <w:u w:val="single"/>
              </w:rPr>
              <w:t xml:space="preserve">   </w:t>
            </w:r>
            <w:r>
              <w:rPr>
                <w:rFonts w:hint="eastAsia" w:ascii="宋体" w:hAnsi="宋体"/>
                <w:szCs w:val="21"/>
              </w:rPr>
              <w:t>张</w:t>
            </w:r>
          </w:p>
          <w:p>
            <w:pPr>
              <w:widowControl/>
              <w:spacing w:before="78" w:beforeLines="25" w:after="78" w:afterLines="25"/>
              <w:jc w:val="center"/>
              <w:rPr>
                <w:rFonts w:ascii="宋体" w:hAnsi="宋体" w:cs="宋体"/>
                <w:b/>
                <w:kern w:val="0"/>
                <w:szCs w:val="21"/>
              </w:rPr>
            </w:pPr>
            <w:r>
              <w:rPr>
                <w:rFonts w:hint="eastAsia" w:ascii="宋体" w:hAnsi="宋体"/>
                <w:szCs w:val="21"/>
                <w:u w:val="single"/>
              </w:rPr>
              <w:t xml:space="preserve">     </w:t>
            </w:r>
            <w:r>
              <w:rPr>
                <w:rFonts w:hint="eastAsia" w:ascii="宋体" w:hAnsi="宋体"/>
                <w:szCs w:val="21"/>
              </w:rPr>
              <w:t>文副本</w:t>
            </w:r>
            <w:r>
              <w:rPr>
                <w:rFonts w:hint="eastAsia" w:ascii="宋体" w:hAnsi="宋体"/>
                <w:szCs w:val="21"/>
                <w:u w:val="single"/>
              </w:rPr>
              <w:t xml:space="preserve">    </w:t>
            </w:r>
            <w:r>
              <w:rPr>
                <w:rFonts w:hint="eastAsia" w:ascii="宋体" w:hAnsi="宋体"/>
                <w:szCs w:val="21"/>
              </w:rPr>
              <w:t>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402" w:type="dxa"/>
          </w:tcPr>
          <w:p>
            <w:pPr>
              <w:widowControl/>
              <w:spacing w:before="78" w:beforeLines="25" w:after="78" w:afterLines="25"/>
              <w:rPr>
                <w:rFonts w:ascii="宋体" w:hAnsi="宋体" w:cs="宋体"/>
                <w:b/>
                <w:color w:val="FF0000"/>
                <w:kern w:val="0"/>
                <w:szCs w:val="21"/>
              </w:rPr>
            </w:pPr>
          </w:p>
        </w:tc>
        <w:tc>
          <w:tcPr>
            <w:tcW w:w="1463" w:type="dxa"/>
          </w:tcPr>
          <w:p>
            <w:pPr>
              <w:widowControl/>
              <w:spacing w:before="78" w:beforeLines="25" w:after="78" w:afterLines="25"/>
              <w:rPr>
                <w:rFonts w:ascii="宋体" w:hAnsi="宋体" w:cs="宋体"/>
                <w:b/>
                <w:kern w:val="0"/>
                <w:szCs w:val="21"/>
              </w:rPr>
            </w:pPr>
          </w:p>
        </w:tc>
        <w:tc>
          <w:tcPr>
            <w:tcW w:w="1463" w:type="dxa"/>
          </w:tcPr>
          <w:p>
            <w:pPr>
              <w:widowControl/>
              <w:spacing w:before="78" w:beforeLines="25" w:after="78" w:afterLines="25"/>
              <w:rPr>
                <w:rFonts w:ascii="宋体" w:hAnsi="宋体" w:cs="宋体"/>
                <w:b/>
                <w:kern w:val="0"/>
                <w:szCs w:val="21"/>
              </w:rPr>
            </w:pPr>
          </w:p>
        </w:tc>
        <w:tc>
          <w:tcPr>
            <w:tcW w:w="1658" w:type="dxa"/>
          </w:tcPr>
          <w:p>
            <w:pPr>
              <w:widowControl/>
              <w:spacing w:before="78" w:beforeLines="25" w:after="78" w:afterLines="25"/>
              <w:rPr>
                <w:rFonts w:ascii="宋体" w:hAnsi="宋体" w:cs="宋体"/>
                <w:b/>
                <w:kern w:val="0"/>
                <w:szCs w:val="21"/>
              </w:rPr>
            </w:pPr>
          </w:p>
        </w:tc>
        <w:tc>
          <w:tcPr>
            <w:tcW w:w="1795" w:type="dxa"/>
          </w:tcPr>
          <w:p>
            <w:pPr>
              <w:widowControl/>
              <w:spacing w:before="78" w:beforeLines="25" w:after="78" w:afterLines="25"/>
              <w:rPr>
                <w:rFonts w:ascii="宋体" w:hAnsi="宋体" w:cs="宋体"/>
                <w:b/>
                <w:kern w:val="0"/>
                <w:szCs w:val="21"/>
              </w:rPr>
            </w:pPr>
          </w:p>
        </w:tc>
        <w:tc>
          <w:tcPr>
            <w:tcW w:w="1633" w:type="dxa"/>
          </w:tcPr>
          <w:p>
            <w:pPr>
              <w:widowControl/>
              <w:spacing w:before="78" w:beforeLines="25" w:after="78" w:afterLines="25"/>
              <w:rPr>
                <w:rFonts w:ascii="宋体" w:hAnsi="宋体" w:cs="宋体"/>
                <w:b/>
                <w:kern w:val="0"/>
                <w:szCs w:val="21"/>
              </w:rPr>
            </w:pPr>
          </w:p>
        </w:tc>
        <w:tc>
          <w:tcPr>
            <w:tcW w:w="1344" w:type="dxa"/>
          </w:tcPr>
          <w:p>
            <w:pPr>
              <w:widowControl/>
              <w:spacing w:before="78" w:beforeLines="25" w:after="78" w:afterLines="25"/>
              <w:rPr>
                <w:rFonts w:ascii="宋体" w:hAnsi="宋体" w:cs="宋体"/>
                <w:b/>
                <w:kern w:val="0"/>
                <w:szCs w:val="21"/>
              </w:rPr>
            </w:pPr>
          </w:p>
        </w:tc>
        <w:tc>
          <w:tcPr>
            <w:tcW w:w="1081" w:type="dxa"/>
          </w:tcPr>
          <w:p>
            <w:pPr>
              <w:widowControl/>
              <w:spacing w:before="78" w:beforeLines="25" w:after="78" w:afterLines="25"/>
              <w:rPr>
                <w:rFonts w:ascii="宋体" w:hAnsi="宋体" w:cs="宋体"/>
                <w:b/>
                <w:kern w:val="0"/>
                <w:szCs w:val="21"/>
              </w:rPr>
            </w:pPr>
          </w:p>
        </w:tc>
        <w:tc>
          <w:tcPr>
            <w:tcW w:w="1612" w:type="dxa"/>
          </w:tcPr>
          <w:p>
            <w:pPr>
              <w:spacing w:before="25" w:after="25"/>
              <w:rPr>
                <w:rFonts w:ascii="宋体" w:hAnsi="宋体"/>
                <w:szCs w:val="21"/>
              </w:rPr>
            </w:pPr>
            <w:r>
              <w:rPr>
                <w:rFonts w:hint="eastAsia" w:ascii="宋体" w:hAnsi="宋体"/>
                <w:szCs w:val="21"/>
              </w:rPr>
              <w:t>中文</w:t>
            </w:r>
            <w:r>
              <w:rPr>
                <w:rFonts w:hint="eastAsia" w:ascii="宋体" w:hAnsi="宋体"/>
                <w:szCs w:val="21"/>
                <w:u w:val="single"/>
              </w:rPr>
              <w:t xml:space="preserve">   </w:t>
            </w:r>
            <w:r>
              <w:rPr>
                <w:rFonts w:hint="eastAsia" w:ascii="宋体" w:hAnsi="宋体"/>
                <w:szCs w:val="21"/>
              </w:rPr>
              <w:t>张 英文</w:t>
            </w:r>
            <w:r>
              <w:rPr>
                <w:rFonts w:hint="eastAsia" w:ascii="宋体" w:hAnsi="宋体"/>
                <w:szCs w:val="21"/>
                <w:u w:val="single"/>
              </w:rPr>
              <w:t xml:space="preserve">   </w:t>
            </w:r>
            <w:r>
              <w:rPr>
                <w:rFonts w:hint="eastAsia" w:ascii="宋体" w:hAnsi="宋体"/>
                <w:szCs w:val="21"/>
              </w:rPr>
              <w:t>张</w:t>
            </w:r>
          </w:p>
          <w:p>
            <w:pPr>
              <w:widowControl/>
              <w:spacing w:before="78" w:beforeLines="25" w:after="78" w:afterLines="25"/>
              <w:jc w:val="center"/>
              <w:rPr>
                <w:rFonts w:ascii="宋体" w:hAnsi="宋体" w:cs="宋体"/>
                <w:b/>
                <w:kern w:val="0"/>
                <w:szCs w:val="21"/>
              </w:rPr>
            </w:pPr>
            <w:r>
              <w:rPr>
                <w:rFonts w:hint="eastAsia" w:ascii="宋体" w:hAnsi="宋体"/>
                <w:szCs w:val="21"/>
                <w:u w:val="single"/>
              </w:rPr>
              <w:t xml:space="preserve">     </w:t>
            </w:r>
            <w:r>
              <w:rPr>
                <w:rFonts w:hint="eastAsia" w:ascii="宋体" w:hAnsi="宋体"/>
                <w:szCs w:val="21"/>
              </w:rPr>
              <w:t>文副本</w:t>
            </w:r>
            <w:r>
              <w:rPr>
                <w:rFonts w:hint="eastAsia" w:ascii="宋体" w:hAnsi="宋体"/>
                <w:szCs w:val="21"/>
                <w:u w:val="single"/>
              </w:rPr>
              <w:t xml:space="preserve">    </w:t>
            </w:r>
            <w:r>
              <w:rPr>
                <w:rFonts w:hint="eastAsia" w:ascii="宋体" w:hAnsi="宋体"/>
                <w:szCs w:val="21"/>
              </w:rPr>
              <w:t>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402" w:type="dxa"/>
          </w:tcPr>
          <w:p>
            <w:pPr>
              <w:widowControl/>
              <w:spacing w:before="78" w:beforeLines="25" w:after="78" w:afterLines="25"/>
              <w:rPr>
                <w:rFonts w:ascii="宋体" w:hAnsi="宋体" w:cs="宋体"/>
                <w:b/>
                <w:color w:val="FF0000"/>
                <w:kern w:val="0"/>
                <w:szCs w:val="21"/>
              </w:rPr>
            </w:pPr>
          </w:p>
        </w:tc>
        <w:tc>
          <w:tcPr>
            <w:tcW w:w="1463" w:type="dxa"/>
          </w:tcPr>
          <w:p>
            <w:pPr>
              <w:spacing w:before="78" w:beforeLines="25" w:after="78" w:afterLines="25"/>
              <w:rPr>
                <w:rFonts w:ascii="宋体" w:hAnsi="宋体" w:cs="宋体"/>
                <w:b/>
                <w:kern w:val="0"/>
                <w:szCs w:val="21"/>
              </w:rPr>
            </w:pPr>
          </w:p>
        </w:tc>
        <w:tc>
          <w:tcPr>
            <w:tcW w:w="1463" w:type="dxa"/>
          </w:tcPr>
          <w:p>
            <w:pPr>
              <w:spacing w:before="78" w:beforeLines="25" w:after="78" w:afterLines="25"/>
              <w:rPr>
                <w:rFonts w:ascii="宋体" w:hAnsi="宋体"/>
                <w:b/>
                <w:szCs w:val="21"/>
              </w:rPr>
            </w:pPr>
          </w:p>
        </w:tc>
        <w:tc>
          <w:tcPr>
            <w:tcW w:w="1658" w:type="dxa"/>
          </w:tcPr>
          <w:p>
            <w:pPr>
              <w:spacing w:before="78" w:beforeLines="25" w:after="78" w:afterLines="25"/>
              <w:rPr>
                <w:rFonts w:ascii="宋体" w:hAnsi="宋体"/>
                <w:b/>
                <w:szCs w:val="21"/>
              </w:rPr>
            </w:pPr>
          </w:p>
        </w:tc>
        <w:tc>
          <w:tcPr>
            <w:tcW w:w="1795" w:type="dxa"/>
          </w:tcPr>
          <w:p>
            <w:pPr>
              <w:spacing w:before="78" w:beforeLines="25" w:after="78" w:afterLines="25"/>
              <w:rPr>
                <w:rFonts w:ascii="宋体" w:hAnsi="宋体"/>
                <w:b/>
                <w:szCs w:val="21"/>
              </w:rPr>
            </w:pPr>
          </w:p>
        </w:tc>
        <w:tc>
          <w:tcPr>
            <w:tcW w:w="1633" w:type="dxa"/>
          </w:tcPr>
          <w:p>
            <w:pPr>
              <w:spacing w:before="78" w:beforeLines="25" w:after="78" w:afterLines="25"/>
              <w:rPr>
                <w:rFonts w:ascii="宋体" w:hAnsi="宋体"/>
                <w:b/>
                <w:szCs w:val="21"/>
              </w:rPr>
            </w:pPr>
          </w:p>
        </w:tc>
        <w:tc>
          <w:tcPr>
            <w:tcW w:w="1344" w:type="dxa"/>
          </w:tcPr>
          <w:p>
            <w:pPr>
              <w:widowControl/>
              <w:spacing w:before="78" w:beforeLines="25" w:after="78" w:afterLines="25"/>
              <w:rPr>
                <w:rFonts w:ascii="宋体" w:hAnsi="宋体" w:cs="宋体"/>
                <w:b/>
                <w:kern w:val="0"/>
                <w:szCs w:val="21"/>
              </w:rPr>
            </w:pPr>
          </w:p>
        </w:tc>
        <w:tc>
          <w:tcPr>
            <w:tcW w:w="1081" w:type="dxa"/>
          </w:tcPr>
          <w:p>
            <w:pPr>
              <w:widowControl/>
              <w:spacing w:before="78" w:beforeLines="25" w:after="78" w:afterLines="25"/>
              <w:rPr>
                <w:rFonts w:ascii="宋体" w:hAnsi="宋体" w:cs="宋体"/>
                <w:b/>
                <w:kern w:val="0"/>
                <w:szCs w:val="21"/>
              </w:rPr>
            </w:pPr>
          </w:p>
        </w:tc>
        <w:tc>
          <w:tcPr>
            <w:tcW w:w="1612" w:type="dxa"/>
          </w:tcPr>
          <w:p>
            <w:pPr>
              <w:spacing w:before="25" w:after="25"/>
              <w:rPr>
                <w:rFonts w:ascii="宋体" w:hAnsi="宋体"/>
                <w:szCs w:val="21"/>
              </w:rPr>
            </w:pPr>
            <w:r>
              <w:rPr>
                <w:rFonts w:hint="eastAsia" w:ascii="宋体" w:hAnsi="宋体"/>
                <w:szCs w:val="21"/>
              </w:rPr>
              <w:t>中文</w:t>
            </w:r>
            <w:r>
              <w:rPr>
                <w:rFonts w:hint="eastAsia" w:ascii="宋体" w:hAnsi="宋体"/>
                <w:szCs w:val="21"/>
                <w:u w:val="single"/>
              </w:rPr>
              <w:t xml:space="preserve">   </w:t>
            </w:r>
            <w:r>
              <w:rPr>
                <w:rFonts w:hint="eastAsia" w:ascii="宋体" w:hAnsi="宋体"/>
                <w:szCs w:val="21"/>
              </w:rPr>
              <w:t>张 英文</w:t>
            </w:r>
            <w:r>
              <w:rPr>
                <w:rFonts w:hint="eastAsia" w:ascii="宋体" w:hAnsi="宋体"/>
                <w:szCs w:val="21"/>
                <w:u w:val="single"/>
              </w:rPr>
              <w:t xml:space="preserve">   </w:t>
            </w:r>
            <w:r>
              <w:rPr>
                <w:rFonts w:hint="eastAsia" w:ascii="宋体" w:hAnsi="宋体"/>
                <w:szCs w:val="21"/>
              </w:rPr>
              <w:t>张</w:t>
            </w:r>
          </w:p>
          <w:p>
            <w:pPr>
              <w:widowControl/>
              <w:spacing w:before="78" w:beforeLines="25" w:after="78" w:afterLines="25"/>
              <w:jc w:val="center"/>
              <w:rPr>
                <w:rFonts w:ascii="宋体" w:hAnsi="宋体" w:cs="宋体"/>
                <w:b/>
                <w:kern w:val="0"/>
                <w:szCs w:val="21"/>
              </w:rPr>
            </w:pPr>
            <w:r>
              <w:rPr>
                <w:rFonts w:hint="eastAsia" w:ascii="宋体" w:hAnsi="宋体"/>
                <w:szCs w:val="21"/>
                <w:u w:val="single"/>
              </w:rPr>
              <w:t xml:space="preserve">     </w:t>
            </w:r>
            <w:r>
              <w:rPr>
                <w:rFonts w:hint="eastAsia" w:ascii="宋体" w:hAnsi="宋体"/>
                <w:szCs w:val="21"/>
              </w:rPr>
              <w:t>文副本</w:t>
            </w:r>
            <w:r>
              <w:rPr>
                <w:rFonts w:hint="eastAsia" w:ascii="宋体" w:hAnsi="宋体"/>
                <w:szCs w:val="21"/>
                <w:u w:val="single"/>
              </w:rPr>
              <w:t xml:space="preserve">    </w:t>
            </w:r>
            <w:r>
              <w:rPr>
                <w:rFonts w:hint="eastAsia" w:ascii="宋体" w:hAnsi="宋体"/>
                <w:szCs w:val="21"/>
              </w:rPr>
              <w:t>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402" w:type="dxa"/>
          </w:tcPr>
          <w:p>
            <w:pPr>
              <w:widowControl/>
              <w:spacing w:before="78" w:beforeLines="25" w:after="78" w:afterLines="25"/>
              <w:rPr>
                <w:rFonts w:ascii="宋体" w:hAnsi="宋体" w:cs="宋体"/>
                <w:b/>
                <w:color w:val="FF0000"/>
                <w:kern w:val="0"/>
                <w:szCs w:val="21"/>
              </w:rPr>
            </w:pPr>
          </w:p>
        </w:tc>
        <w:tc>
          <w:tcPr>
            <w:tcW w:w="1463" w:type="dxa"/>
          </w:tcPr>
          <w:p>
            <w:pPr>
              <w:spacing w:before="78" w:beforeLines="25" w:after="78" w:afterLines="25"/>
              <w:rPr>
                <w:rFonts w:ascii="宋体" w:hAnsi="宋体" w:cs="宋体"/>
                <w:b/>
                <w:kern w:val="0"/>
                <w:szCs w:val="21"/>
              </w:rPr>
            </w:pPr>
          </w:p>
        </w:tc>
        <w:tc>
          <w:tcPr>
            <w:tcW w:w="1463" w:type="dxa"/>
          </w:tcPr>
          <w:p>
            <w:pPr>
              <w:spacing w:before="78" w:beforeLines="25" w:after="78" w:afterLines="25"/>
              <w:rPr>
                <w:rFonts w:ascii="宋体" w:hAnsi="宋体"/>
                <w:b/>
                <w:szCs w:val="21"/>
              </w:rPr>
            </w:pPr>
          </w:p>
        </w:tc>
        <w:tc>
          <w:tcPr>
            <w:tcW w:w="1658" w:type="dxa"/>
          </w:tcPr>
          <w:p>
            <w:pPr>
              <w:spacing w:before="78" w:beforeLines="25" w:after="78" w:afterLines="25"/>
              <w:rPr>
                <w:rFonts w:ascii="宋体" w:hAnsi="宋体"/>
                <w:b/>
                <w:szCs w:val="21"/>
              </w:rPr>
            </w:pPr>
          </w:p>
        </w:tc>
        <w:tc>
          <w:tcPr>
            <w:tcW w:w="1795" w:type="dxa"/>
          </w:tcPr>
          <w:p>
            <w:pPr>
              <w:spacing w:before="78" w:beforeLines="25" w:after="78" w:afterLines="25"/>
              <w:rPr>
                <w:rFonts w:ascii="宋体" w:hAnsi="宋体"/>
                <w:b/>
                <w:szCs w:val="21"/>
              </w:rPr>
            </w:pPr>
          </w:p>
        </w:tc>
        <w:tc>
          <w:tcPr>
            <w:tcW w:w="1633" w:type="dxa"/>
          </w:tcPr>
          <w:p>
            <w:pPr>
              <w:spacing w:before="78" w:beforeLines="25" w:after="78" w:afterLines="25"/>
              <w:rPr>
                <w:rFonts w:ascii="宋体" w:hAnsi="宋体"/>
                <w:b/>
                <w:szCs w:val="21"/>
              </w:rPr>
            </w:pPr>
          </w:p>
        </w:tc>
        <w:tc>
          <w:tcPr>
            <w:tcW w:w="1344" w:type="dxa"/>
          </w:tcPr>
          <w:p>
            <w:pPr>
              <w:widowControl/>
              <w:spacing w:before="78" w:beforeLines="25" w:after="78" w:afterLines="25"/>
              <w:rPr>
                <w:rFonts w:ascii="宋体" w:hAnsi="宋体" w:cs="宋体"/>
                <w:b/>
                <w:kern w:val="0"/>
                <w:szCs w:val="21"/>
              </w:rPr>
            </w:pPr>
          </w:p>
        </w:tc>
        <w:tc>
          <w:tcPr>
            <w:tcW w:w="1081" w:type="dxa"/>
          </w:tcPr>
          <w:p>
            <w:pPr>
              <w:widowControl/>
              <w:spacing w:before="78" w:beforeLines="25" w:after="78" w:afterLines="25"/>
              <w:rPr>
                <w:rFonts w:ascii="宋体" w:hAnsi="宋体" w:cs="宋体"/>
                <w:b/>
                <w:kern w:val="0"/>
                <w:szCs w:val="21"/>
              </w:rPr>
            </w:pPr>
          </w:p>
        </w:tc>
        <w:tc>
          <w:tcPr>
            <w:tcW w:w="1612" w:type="dxa"/>
          </w:tcPr>
          <w:p>
            <w:pPr>
              <w:spacing w:before="25" w:after="25"/>
              <w:rPr>
                <w:rFonts w:ascii="宋体" w:hAnsi="宋体"/>
                <w:szCs w:val="21"/>
              </w:rPr>
            </w:pPr>
            <w:r>
              <w:rPr>
                <w:rFonts w:hint="eastAsia" w:ascii="宋体" w:hAnsi="宋体"/>
                <w:szCs w:val="21"/>
              </w:rPr>
              <w:t>中文</w:t>
            </w:r>
            <w:r>
              <w:rPr>
                <w:rFonts w:hint="eastAsia" w:ascii="宋体" w:hAnsi="宋体"/>
                <w:szCs w:val="21"/>
                <w:u w:val="single"/>
              </w:rPr>
              <w:t xml:space="preserve">   </w:t>
            </w:r>
            <w:r>
              <w:rPr>
                <w:rFonts w:hint="eastAsia" w:ascii="宋体" w:hAnsi="宋体"/>
                <w:szCs w:val="21"/>
              </w:rPr>
              <w:t>张 英文</w:t>
            </w:r>
            <w:r>
              <w:rPr>
                <w:rFonts w:hint="eastAsia" w:ascii="宋体" w:hAnsi="宋体"/>
                <w:szCs w:val="21"/>
                <w:u w:val="single"/>
              </w:rPr>
              <w:t xml:space="preserve">   </w:t>
            </w:r>
            <w:r>
              <w:rPr>
                <w:rFonts w:hint="eastAsia" w:ascii="宋体" w:hAnsi="宋体"/>
                <w:szCs w:val="21"/>
              </w:rPr>
              <w:t>张</w:t>
            </w:r>
          </w:p>
          <w:p>
            <w:pPr>
              <w:widowControl/>
              <w:spacing w:before="78" w:beforeLines="25" w:after="78" w:afterLines="25"/>
              <w:jc w:val="center"/>
              <w:rPr>
                <w:rFonts w:ascii="宋体" w:hAnsi="宋体" w:cs="宋体"/>
                <w:b/>
                <w:kern w:val="0"/>
                <w:szCs w:val="21"/>
              </w:rPr>
            </w:pPr>
            <w:r>
              <w:rPr>
                <w:rFonts w:hint="eastAsia" w:ascii="宋体" w:hAnsi="宋体"/>
                <w:szCs w:val="21"/>
                <w:u w:val="single"/>
              </w:rPr>
              <w:t xml:space="preserve">     </w:t>
            </w:r>
            <w:r>
              <w:rPr>
                <w:rFonts w:hint="eastAsia" w:ascii="宋体" w:hAnsi="宋体"/>
                <w:szCs w:val="21"/>
              </w:rPr>
              <w:t>文副本</w:t>
            </w:r>
            <w:r>
              <w:rPr>
                <w:rFonts w:hint="eastAsia" w:ascii="宋体" w:hAnsi="宋体"/>
                <w:szCs w:val="21"/>
                <w:u w:val="single"/>
              </w:rPr>
              <w:t xml:space="preserve">    </w:t>
            </w:r>
            <w:r>
              <w:rPr>
                <w:rFonts w:hint="eastAsia" w:ascii="宋体" w:hAnsi="宋体"/>
                <w:szCs w:val="21"/>
              </w:rPr>
              <w:t>张</w:t>
            </w:r>
          </w:p>
        </w:tc>
      </w:tr>
    </w:tbl>
    <w:p>
      <w:pPr>
        <w:snapToGrid w:val="0"/>
        <w:spacing w:before="78" w:beforeLines="25" w:after="78" w:afterLines="25"/>
        <w:jc w:val="left"/>
      </w:pPr>
      <w:r>
        <w:rPr>
          <w:rFonts w:hint="eastAsia" w:ascii="宋体" w:hAnsi="宋体"/>
          <w:b/>
          <w:szCs w:val="21"/>
        </w:rPr>
        <w:t>说明：如果某类绿色产品的生产场所与主场所不一致时，可申请颁发子证书。如果该场所是申请组织的子公司、分公司，需填写“注册地址”以在子证书中明确表。</w:t>
      </w: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Wingdings 2">
    <w:panose1 w:val="050201020105070707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8820" w:firstLineChars="4900"/>
    </w:pPr>
    <w:sdt>
      <w:sdtPr>
        <w:id w:val="-126783390"/>
        <w:docPartObj>
          <w:docPartGallery w:val="autotext"/>
        </w:docPartObj>
      </w:sdtPr>
      <w:sdtContent>
        <w:sdt>
          <w:sdtPr>
            <w:id w:val="98381352"/>
            <w:docPartObj>
              <w:docPartGallery w:val="autotext"/>
            </w:docPartObj>
          </w:sdtPr>
          <w:sdtContent>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5</w:t>
            </w:r>
            <w:r>
              <w:rPr>
                <w:b/>
                <w:bCs/>
                <w:sz w:val="24"/>
                <w:szCs w:val="24"/>
              </w:rPr>
              <w:fldChar w:fldCharType="end"/>
            </w:r>
          </w:sdtContent>
        </w:sdt>
      </w:sdtContent>
    </w:sdt>
  </w:p>
  <w:p>
    <w:pPr>
      <w:pStyle w:val="2"/>
      <w:jc w:val="cen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both"/>
      <w:rPr>
        <w:rFonts w:ascii="宋体" w:hAnsi="宋体"/>
        <w:b/>
        <w:color w:val="FF0000"/>
      </w:rPr>
    </w:pPr>
    <w:r>
      <w:rPr>
        <w:rFonts w:hint="eastAsia" w:ascii="宋体" w:hAnsi="宋体"/>
        <w:b/>
      </w:rPr>
      <w:t xml:space="preserve">BCC Inc.                                                            </w:t>
    </w:r>
    <w:r>
      <w:rPr>
        <w:rFonts w:hint="eastAsia" w:ascii="宋体" w:hAnsi="宋体"/>
        <w:b/>
        <w:lang w:val="en-US" w:eastAsia="zh-CN"/>
      </w:rPr>
      <w:t xml:space="preserve">    </w:t>
    </w:r>
    <w:r>
      <w:rPr>
        <w:rFonts w:hint="eastAsia" w:ascii="宋体" w:hAnsi="宋体"/>
        <w:b/>
      </w:rPr>
      <w:t xml:space="preserve">        </w:t>
    </w:r>
    <w:r>
      <w:rPr>
        <w:rFonts w:hint="eastAsia" w:ascii="宋体" w:hAnsi="宋体"/>
        <w:b/>
        <w:color w:val="FF0000"/>
      </w:rPr>
      <w:t xml:space="preserve">  </w:t>
    </w:r>
    <w:r>
      <w:rPr>
        <w:rFonts w:ascii="微软雅黑" w:hAnsi="微软雅黑" w:eastAsia="微软雅黑" w:cs="微软雅黑"/>
        <w:i w:val="0"/>
        <w:iCs w:val="0"/>
        <w:caps w:val="0"/>
        <w:color w:val="444444"/>
        <w:spacing w:val="0"/>
        <w:sz w:val="18"/>
        <w:szCs w:val="18"/>
        <w:shd w:val="clear" w:fill="FFFFFF"/>
      </w:rPr>
      <w:t>BCC/CGP29-R01/00</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252D85"/>
    <w:multiLevelType w:val="singleLevel"/>
    <w:tmpl w:val="8D252D85"/>
    <w:lvl w:ilvl="0" w:tentative="0">
      <w:start w:val="4"/>
      <w:numFmt w:val="decimal"/>
      <w:suff w:val="nothing"/>
      <w:lvlText w:val="%1、"/>
      <w:lvlJc w:val="left"/>
    </w:lvl>
  </w:abstractNum>
  <w:abstractNum w:abstractNumId="1">
    <w:nsid w:val="9CA7EC4B"/>
    <w:multiLevelType w:val="singleLevel"/>
    <w:tmpl w:val="9CA7EC4B"/>
    <w:lvl w:ilvl="0" w:tentative="0">
      <w:start w:val="1"/>
      <w:numFmt w:val="decimal"/>
      <w:lvlText w:val="(%1)"/>
      <w:lvlJc w:val="left"/>
      <w:pPr>
        <w:ind w:left="425" w:hanging="425"/>
      </w:pPr>
      <w:rPr>
        <w:rFonts w:hint="default"/>
      </w:rPr>
    </w:lvl>
  </w:abstractNum>
  <w:abstractNum w:abstractNumId="2">
    <w:nsid w:val="2C5871EC"/>
    <w:multiLevelType w:val="multilevel"/>
    <w:tmpl w:val="2C5871EC"/>
    <w:lvl w:ilvl="0" w:tentative="0">
      <w:start w:val="1"/>
      <w:numFmt w:val="chineseCountingThousand"/>
      <w:lvlText w:val="%1."/>
      <w:lvlJc w:val="left"/>
      <w:pPr>
        <w:ind w:left="284" w:hanging="284"/>
      </w:pPr>
      <w:rPr>
        <w:rFonts w:hint="eastAsia"/>
        <w:b/>
        <w:i w:val="0"/>
      </w:rPr>
    </w:lvl>
    <w:lvl w:ilvl="1" w:tentative="0">
      <w:start w:val="1"/>
      <w:numFmt w:val="decimal"/>
      <w:lvlText w:val="%2."/>
      <w:lvlJc w:val="left"/>
      <w:pPr>
        <w:ind w:left="397" w:hanging="397"/>
      </w:pPr>
      <w:rPr>
        <w:rFonts w:hint="eastAsia"/>
        <w:b/>
        <w:i w:val="0"/>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3">
    <w:nsid w:val="4D392FB9"/>
    <w:multiLevelType w:val="singleLevel"/>
    <w:tmpl w:val="4D392FB9"/>
    <w:lvl w:ilvl="0" w:tentative="0">
      <w:start w:val="1"/>
      <w:numFmt w:val="decimal"/>
      <w:lvlText w:val="(%1)"/>
      <w:lvlJc w:val="left"/>
      <w:pPr>
        <w:ind w:left="425" w:hanging="425"/>
      </w:pPr>
      <w:rPr>
        <w:rFonts w:hint="default"/>
      </w:rPr>
    </w:lvl>
  </w:abstractNum>
  <w:abstractNum w:abstractNumId="4">
    <w:nsid w:val="546D80FF"/>
    <w:multiLevelType w:val="multilevel"/>
    <w:tmpl w:val="546D80FF"/>
    <w:lvl w:ilvl="0" w:tentative="0">
      <w:start w:val="1"/>
      <w:numFmt w:val="chineseCountingThousand"/>
      <w:lvlText w:val="%1、"/>
      <w:lvlJc w:val="left"/>
      <w:pPr>
        <w:ind w:left="284" w:hanging="284"/>
      </w:pPr>
      <w:rPr>
        <w:rFonts w:hint="eastAsia"/>
        <w:b/>
        <w:i w:val="0"/>
      </w:rPr>
    </w:lvl>
    <w:lvl w:ilvl="1" w:tentative="0">
      <w:start w:val="1"/>
      <w:numFmt w:val="decimal"/>
      <w:lvlText w:val="%2."/>
      <w:lvlJc w:val="left"/>
      <w:pPr>
        <w:ind w:left="397" w:hanging="397"/>
      </w:pPr>
      <w:rPr>
        <w:rFonts w:hint="eastAsia"/>
        <w:b/>
        <w:i w:val="0"/>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5">
    <w:nsid w:val="7D6E2AE8"/>
    <w:multiLevelType w:val="multilevel"/>
    <w:tmpl w:val="7D6E2AE8"/>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4"/>
  </w:num>
  <w:num w:numId="3">
    <w:abstractNumId w:val="0"/>
  </w:num>
  <w:num w:numId="4">
    <w:abstractNumId w:val="3"/>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oNotDisplayPageBoundaries w:val="1"/>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64E3"/>
    <w:rsid w:val="00011A1C"/>
    <w:rsid w:val="00023063"/>
    <w:rsid w:val="0003559A"/>
    <w:rsid w:val="000A0035"/>
    <w:rsid w:val="001218A7"/>
    <w:rsid w:val="00143AB8"/>
    <w:rsid w:val="00167091"/>
    <w:rsid w:val="001C4D4F"/>
    <w:rsid w:val="001E2D65"/>
    <w:rsid w:val="002C2A94"/>
    <w:rsid w:val="00302C21"/>
    <w:rsid w:val="00304A20"/>
    <w:rsid w:val="004F5D42"/>
    <w:rsid w:val="005C0A99"/>
    <w:rsid w:val="005E4E3D"/>
    <w:rsid w:val="006123C1"/>
    <w:rsid w:val="00685AED"/>
    <w:rsid w:val="006B559D"/>
    <w:rsid w:val="00725413"/>
    <w:rsid w:val="0073132C"/>
    <w:rsid w:val="007B4E5F"/>
    <w:rsid w:val="007E246A"/>
    <w:rsid w:val="00834392"/>
    <w:rsid w:val="00854F2B"/>
    <w:rsid w:val="008744B5"/>
    <w:rsid w:val="00892024"/>
    <w:rsid w:val="008C71EC"/>
    <w:rsid w:val="00911EAB"/>
    <w:rsid w:val="009B346E"/>
    <w:rsid w:val="009F1A9F"/>
    <w:rsid w:val="00A15240"/>
    <w:rsid w:val="00AA583E"/>
    <w:rsid w:val="00AD2AD0"/>
    <w:rsid w:val="00B764E3"/>
    <w:rsid w:val="00B97523"/>
    <w:rsid w:val="00BF76D0"/>
    <w:rsid w:val="00C51F27"/>
    <w:rsid w:val="00C940BF"/>
    <w:rsid w:val="00CE0014"/>
    <w:rsid w:val="00D237F4"/>
    <w:rsid w:val="00D85920"/>
    <w:rsid w:val="00E23844"/>
    <w:rsid w:val="00E47218"/>
    <w:rsid w:val="00F437FD"/>
    <w:rsid w:val="00F836C2"/>
    <w:rsid w:val="00F84C18"/>
    <w:rsid w:val="00FA09E5"/>
    <w:rsid w:val="00FA18C8"/>
    <w:rsid w:val="01797E67"/>
    <w:rsid w:val="03B15391"/>
    <w:rsid w:val="06A62C4E"/>
    <w:rsid w:val="1B493EAC"/>
    <w:rsid w:val="276842E3"/>
    <w:rsid w:val="28A6612A"/>
    <w:rsid w:val="51432046"/>
    <w:rsid w:val="667271DD"/>
    <w:rsid w:val="781C19AE"/>
    <w:rsid w:val="7AED28B0"/>
    <w:rsid w:val="7FF10C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table" w:styleId="5">
    <w:name w:val="Table Grid"/>
    <w:basedOn w:val="4"/>
    <w:qFormat/>
    <w:uiPriority w:val="5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Hyperlink"/>
    <w:qFormat/>
    <w:uiPriority w:val="0"/>
    <w:rPr>
      <w:color w:val="0000FF"/>
      <w:u w:val="single"/>
    </w:rPr>
  </w:style>
  <w:style w:type="character" w:customStyle="1" w:styleId="8">
    <w:name w:val="页眉 Char"/>
    <w:link w:val="3"/>
    <w:qFormat/>
    <w:uiPriority w:val="0"/>
    <w:rPr>
      <w:sz w:val="18"/>
      <w:szCs w:val="18"/>
    </w:rPr>
  </w:style>
  <w:style w:type="character" w:customStyle="1" w:styleId="9">
    <w:name w:val="页脚 Char"/>
    <w:link w:val="2"/>
    <w:qFormat/>
    <w:uiPriority w:val="99"/>
    <w:rPr>
      <w:sz w:val="18"/>
      <w:szCs w:val="18"/>
    </w:rPr>
  </w:style>
  <w:style w:type="character" w:customStyle="1" w:styleId="10">
    <w:name w:val="页脚 Char1"/>
    <w:basedOn w:val="6"/>
    <w:semiHidden/>
    <w:qFormat/>
    <w:uiPriority w:val="99"/>
    <w:rPr>
      <w:rFonts w:ascii="Times New Roman" w:hAnsi="Times New Roman" w:eastAsia="宋体" w:cs="Times New Roman"/>
      <w:sz w:val="18"/>
      <w:szCs w:val="18"/>
    </w:rPr>
  </w:style>
  <w:style w:type="character" w:customStyle="1" w:styleId="11">
    <w:name w:val="页眉 Char1"/>
    <w:basedOn w:val="6"/>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667</Words>
  <Characters>3802</Characters>
  <Lines>31</Lines>
  <Paragraphs>8</Paragraphs>
  <TotalTime>10</TotalTime>
  <ScaleCrop>false</ScaleCrop>
  <LinksUpToDate>false</LinksUpToDate>
  <CharactersWithSpaces>4461</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2021-01-13T08:51:00Z</dcterms:created>
  <dc:creator>伍丽玫</dc:creator>
  <cp:lastModifiedBy>bjzklzdkl</cp:lastModifiedBy>
  <dcterms:modified xsi:type="dcterms:W3CDTF">2021-11-29T10:20:11Z</dcterms:modified>
  <cp:revision>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6C7D0A2F83994694A6DDBF21D69EF213</vt:lpwstr>
  </property>
</Properties>
</file>